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E60C3" w14:textId="77777777" w:rsidR="00F21F14" w:rsidRPr="00F479F9" w:rsidRDefault="00F21F14" w:rsidP="005025D7">
      <w:pPr>
        <w:pStyle w:val="StyleHEADINGPROTOCOLBottomSinglesolidlineAuto075pt"/>
      </w:pPr>
      <w:r w:rsidRPr="00F479F9">
        <w:t>FORSØGSPROTOKOL</w:t>
      </w:r>
    </w:p>
    <w:p w14:paraId="28830C02" w14:textId="77777777" w:rsidR="005025D7" w:rsidRPr="00F479F9" w:rsidRDefault="005025D7" w:rsidP="005025D7">
      <w:pPr>
        <w:rPr>
          <w:lang w:val="da-DK"/>
        </w:rPr>
      </w:pPr>
    </w:p>
    <w:p w14:paraId="4670632C" w14:textId="77777777" w:rsidR="00F21F14" w:rsidRPr="00F479F9" w:rsidRDefault="00F21F14" w:rsidP="00F21F14">
      <w:pPr>
        <w:rPr>
          <w:lang w:val="da-DK"/>
        </w:rPr>
      </w:pPr>
    </w:p>
    <w:p w14:paraId="60995C89" w14:textId="77777777" w:rsidR="00F21F14" w:rsidRPr="00F479F9" w:rsidRDefault="00F21F14" w:rsidP="00F21F14">
      <w:pPr>
        <w:rPr>
          <w:lang w:val="da-DK"/>
        </w:rPr>
      </w:pPr>
    </w:p>
    <w:p w14:paraId="767FCD88" w14:textId="77777777" w:rsidR="00F21F14" w:rsidRPr="00F479F9" w:rsidRDefault="00F21F14" w:rsidP="005025D7">
      <w:pPr>
        <w:pStyle w:val="Headingfrontpage"/>
      </w:pPr>
      <w:r w:rsidRPr="00F479F9">
        <w:t>Projekttitel</w:t>
      </w:r>
    </w:p>
    <w:p w14:paraId="1FFCCB7A" w14:textId="77777777" w:rsidR="00F21F14" w:rsidRPr="00375ED3" w:rsidRDefault="00375ED3" w:rsidP="00F21F14">
      <w:pPr>
        <w:rPr>
          <w:i/>
          <w:color w:val="BFBFBF" w:themeColor="background1" w:themeShade="BF"/>
          <w:lang w:val="da-DK"/>
        </w:rPr>
      </w:pPr>
      <w:r w:rsidRPr="00375ED3">
        <w:rPr>
          <w:i/>
          <w:color w:val="BFBFBF" w:themeColor="background1" w:themeShade="BF"/>
          <w:lang w:val="da-DK"/>
        </w:rPr>
        <w:t>Projekttitel på dansk</w:t>
      </w:r>
    </w:p>
    <w:p w14:paraId="4016BE8B" w14:textId="77777777" w:rsidR="005025D7" w:rsidRPr="00F479F9" w:rsidRDefault="005025D7" w:rsidP="00F21F14">
      <w:pPr>
        <w:rPr>
          <w:lang w:val="da-DK"/>
        </w:rPr>
      </w:pPr>
    </w:p>
    <w:p w14:paraId="4398AF51" w14:textId="77777777" w:rsidR="005025D7" w:rsidRPr="00F479F9" w:rsidRDefault="005025D7" w:rsidP="00F21F14">
      <w:pPr>
        <w:rPr>
          <w:lang w:val="da-DK"/>
        </w:rPr>
      </w:pPr>
    </w:p>
    <w:p w14:paraId="538A8194" w14:textId="77777777" w:rsidR="00F21F14" w:rsidRPr="00F479F9" w:rsidRDefault="00F21F14" w:rsidP="005025D7">
      <w:pPr>
        <w:pStyle w:val="Headingfrontpage"/>
      </w:pPr>
      <w:r w:rsidRPr="00F479F9">
        <w:t>Forsøgsansvarlig</w:t>
      </w:r>
    </w:p>
    <w:p w14:paraId="0399EBBA" w14:textId="77777777" w:rsidR="00F21F14" w:rsidRPr="00D0147A" w:rsidRDefault="00D0147A" w:rsidP="00F21F14">
      <w:pPr>
        <w:rPr>
          <w:i/>
          <w:lang w:val="da-DK"/>
        </w:rPr>
      </w:pPr>
      <w:r w:rsidRPr="00D0147A">
        <w:rPr>
          <w:i/>
          <w:lang w:val="da-DK"/>
        </w:rPr>
        <w:t>Navn, titel</w:t>
      </w:r>
    </w:p>
    <w:p w14:paraId="42F4F3B2" w14:textId="77777777" w:rsidR="00D0147A" w:rsidRPr="00D0147A" w:rsidRDefault="00D0147A" w:rsidP="00F21F14">
      <w:pPr>
        <w:rPr>
          <w:i/>
          <w:lang w:val="da-DK"/>
        </w:rPr>
      </w:pPr>
      <w:r w:rsidRPr="00D0147A">
        <w:rPr>
          <w:i/>
          <w:lang w:val="da-DK"/>
        </w:rPr>
        <w:t>Forskningscenter/-gruppe</w:t>
      </w:r>
    </w:p>
    <w:p w14:paraId="4A35C530" w14:textId="77777777" w:rsidR="00D0147A" w:rsidRDefault="00D0147A" w:rsidP="00F21F14">
      <w:pPr>
        <w:rPr>
          <w:lang w:val="da-DK"/>
        </w:rPr>
      </w:pPr>
      <w:r>
        <w:rPr>
          <w:lang w:val="da-DK"/>
        </w:rPr>
        <w:t>Institut for Medicin og Sundhedsteknologi</w:t>
      </w:r>
    </w:p>
    <w:p w14:paraId="0BDA8DE5" w14:textId="77777777" w:rsidR="00D0147A" w:rsidRDefault="00D0147A" w:rsidP="00F21F14">
      <w:pPr>
        <w:rPr>
          <w:lang w:val="da-DK"/>
        </w:rPr>
      </w:pPr>
      <w:r>
        <w:rPr>
          <w:lang w:val="da-DK"/>
        </w:rPr>
        <w:t>Aalborg Universitet</w:t>
      </w:r>
    </w:p>
    <w:p w14:paraId="5A823A4B" w14:textId="77777777" w:rsidR="00D0147A" w:rsidRDefault="00D0147A" w:rsidP="00F21F14">
      <w:pPr>
        <w:rPr>
          <w:lang w:val="da-DK"/>
        </w:rPr>
      </w:pPr>
      <w:r>
        <w:rPr>
          <w:lang w:val="da-DK"/>
        </w:rPr>
        <w:t>Fredrik Bajers Vej 7D3</w:t>
      </w:r>
    </w:p>
    <w:p w14:paraId="5103409D" w14:textId="77777777" w:rsidR="00D0147A" w:rsidRDefault="00D0147A" w:rsidP="00F21F14">
      <w:pPr>
        <w:rPr>
          <w:lang w:val="da-DK"/>
        </w:rPr>
      </w:pPr>
      <w:r>
        <w:rPr>
          <w:lang w:val="da-DK"/>
        </w:rPr>
        <w:t>9200 Aalborg Ø</w:t>
      </w:r>
    </w:p>
    <w:p w14:paraId="04D29A0F" w14:textId="77777777" w:rsidR="00D0147A" w:rsidRDefault="00D0147A" w:rsidP="00F21F14">
      <w:pPr>
        <w:rPr>
          <w:lang w:val="da-DK"/>
        </w:rPr>
      </w:pPr>
      <w:r>
        <w:rPr>
          <w:lang w:val="da-DK"/>
        </w:rPr>
        <w:t>Tlf.:</w:t>
      </w:r>
    </w:p>
    <w:p w14:paraId="1E6CEED1" w14:textId="77777777" w:rsidR="00D0147A" w:rsidRPr="00F479F9" w:rsidRDefault="00D0147A" w:rsidP="00F21F14">
      <w:pPr>
        <w:rPr>
          <w:lang w:val="da-DK"/>
        </w:rPr>
      </w:pPr>
      <w:r>
        <w:rPr>
          <w:lang w:val="da-DK"/>
        </w:rPr>
        <w:t>E-mail:</w:t>
      </w:r>
    </w:p>
    <w:p w14:paraId="541298B3" w14:textId="77777777" w:rsidR="005025D7" w:rsidRPr="00F479F9" w:rsidRDefault="005025D7" w:rsidP="00F21F14">
      <w:pPr>
        <w:rPr>
          <w:lang w:val="da-DK"/>
        </w:rPr>
      </w:pPr>
    </w:p>
    <w:p w14:paraId="6878DD85" w14:textId="77777777" w:rsidR="005025D7" w:rsidRPr="00F479F9" w:rsidRDefault="005025D7" w:rsidP="00F21F14">
      <w:pPr>
        <w:rPr>
          <w:lang w:val="da-DK"/>
        </w:rPr>
      </w:pPr>
    </w:p>
    <w:p w14:paraId="7FD736FE" w14:textId="77777777" w:rsidR="00F21F14" w:rsidRPr="00F479F9" w:rsidRDefault="00F21F14" w:rsidP="005025D7">
      <w:pPr>
        <w:pStyle w:val="Headingfrontpage"/>
      </w:pPr>
      <w:r w:rsidRPr="00F479F9">
        <w:t>Klinisk ansvarlig</w:t>
      </w:r>
    </w:p>
    <w:p w14:paraId="7E659BE4" w14:textId="77777777" w:rsidR="00A01D3E" w:rsidRPr="00D0147A" w:rsidRDefault="00A01D3E" w:rsidP="00A01D3E">
      <w:pPr>
        <w:rPr>
          <w:i/>
          <w:lang w:val="da-DK"/>
        </w:rPr>
      </w:pPr>
      <w:r w:rsidRPr="00D0147A">
        <w:rPr>
          <w:i/>
          <w:lang w:val="da-DK"/>
        </w:rPr>
        <w:t>Navn, titel</w:t>
      </w:r>
    </w:p>
    <w:p w14:paraId="1B1A7024" w14:textId="77777777" w:rsidR="00A01D3E" w:rsidRDefault="00A01D3E" w:rsidP="00A01D3E">
      <w:pPr>
        <w:rPr>
          <w:i/>
          <w:lang w:val="da-DK"/>
        </w:rPr>
      </w:pPr>
      <w:r w:rsidRPr="00D0147A">
        <w:rPr>
          <w:i/>
          <w:lang w:val="da-DK"/>
        </w:rPr>
        <w:t>Forskningscenter/-gruppe</w:t>
      </w:r>
    </w:p>
    <w:p w14:paraId="604CE7B9" w14:textId="77777777" w:rsidR="00A01D3E" w:rsidRDefault="00A01D3E" w:rsidP="00A01D3E">
      <w:pPr>
        <w:rPr>
          <w:i/>
          <w:lang w:val="da-DK"/>
        </w:rPr>
      </w:pPr>
      <w:r>
        <w:rPr>
          <w:i/>
          <w:lang w:val="da-DK"/>
        </w:rPr>
        <w:t>Affiliation</w:t>
      </w:r>
    </w:p>
    <w:p w14:paraId="01628B76" w14:textId="77777777" w:rsidR="00A01D3E" w:rsidRDefault="00A01D3E" w:rsidP="00A01D3E">
      <w:pPr>
        <w:rPr>
          <w:i/>
          <w:lang w:val="da-DK"/>
        </w:rPr>
      </w:pPr>
      <w:r>
        <w:rPr>
          <w:i/>
          <w:lang w:val="da-DK"/>
        </w:rPr>
        <w:t>Adresse</w:t>
      </w:r>
    </w:p>
    <w:p w14:paraId="3C8CECE2" w14:textId="77777777" w:rsidR="00A01D3E" w:rsidRDefault="00A01D3E" w:rsidP="00A01D3E">
      <w:pPr>
        <w:rPr>
          <w:lang w:val="da-DK"/>
        </w:rPr>
      </w:pPr>
      <w:r>
        <w:rPr>
          <w:lang w:val="da-DK"/>
        </w:rPr>
        <w:t>Tlf.:</w:t>
      </w:r>
    </w:p>
    <w:p w14:paraId="05686ABB" w14:textId="77777777" w:rsidR="00A01D3E" w:rsidRPr="00A01D3E" w:rsidRDefault="00A01D3E" w:rsidP="00A01D3E">
      <w:pPr>
        <w:rPr>
          <w:lang w:val="da-DK"/>
        </w:rPr>
      </w:pPr>
      <w:r>
        <w:rPr>
          <w:lang w:val="da-DK"/>
        </w:rPr>
        <w:t>E-mail:</w:t>
      </w:r>
    </w:p>
    <w:p w14:paraId="11D33199" w14:textId="77777777" w:rsidR="005025D7" w:rsidRDefault="005025D7" w:rsidP="00F21F14">
      <w:pPr>
        <w:rPr>
          <w:lang w:val="da-DK"/>
        </w:rPr>
      </w:pPr>
    </w:p>
    <w:p w14:paraId="6E226DC1" w14:textId="2BE7C784" w:rsidR="0034657F" w:rsidRDefault="0034657F" w:rsidP="0034657F">
      <w:pPr>
        <w:pStyle w:val="Engelskforklaring"/>
        <w:numPr>
          <w:ilvl w:val="0"/>
          <w:numId w:val="23"/>
        </w:numPr>
        <w:rPr>
          <w:lang w:val="da-DK"/>
        </w:rPr>
      </w:pPr>
      <w:r w:rsidRPr="0034657F">
        <w:rPr>
          <w:lang w:val="da-DK"/>
        </w:rPr>
        <w:t>Der kræves en klin</w:t>
      </w:r>
      <w:r w:rsidR="007F6FC9">
        <w:rPr>
          <w:lang w:val="da-DK"/>
        </w:rPr>
        <w:t>i</w:t>
      </w:r>
      <w:r w:rsidRPr="0034657F">
        <w:rPr>
          <w:lang w:val="da-DK"/>
        </w:rPr>
        <w:t xml:space="preserve">sk ansvarlig læge </w:t>
      </w:r>
      <w:r w:rsidR="007F6FC9">
        <w:rPr>
          <w:lang w:val="da-DK"/>
        </w:rPr>
        <w:t xml:space="preserve">til </w:t>
      </w:r>
      <w:r w:rsidRPr="0034657F">
        <w:rPr>
          <w:lang w:val="da-DK"/>
        </w:rPr>
        <w:t>forsøg, hvor de anvendte metoder er enten</w:t>
      </w:r>
      <w:r>
        <w:rPr>
          <w:lang w:val="da-DK"/>
        </w:rPr>
        <w:t xml:space="preserve"> invasive eller ”farlige” (under farlige metoder hører fx transcraniel magnetstimulation (TMS</w:t>
      </w:r>
      <w:bookmarkStart w:id="0" w:name="_GoBack"/>
      <w:bookmarkEnd w:id="0"/>
      <w:r w:rsidR="007F6FC9">
        <w:rPr>
          <w:lang w:val="da-DK"/>
        </w:rPr>
        <w:t>) eller laserstimulationer på huden)</w:t>
      </w:r>
    </w:p>
    <w:p w14:paraId="75DDD4F6" w14:textId="292972E4" w:rsidR="007F6FC9" w:rsidRDefault="007F6FC9" w:rsidP="0034657F">
      <w:pPr>
        <w:pStyle w:val="Engelskforklaring"/>
        <w:numPr>
          <w:ilvl w:val="0"/>
          <w:numId w:val="23"/>
        </w:numPr>
        <w:rPr>
          <w:lang w:val="da-DK"/>
        </w:rPr>
      </w:pPr>
      <w:r>
        <w:rPr>
          <w:lang w:val="da-DK"/>
        </w:rPr>
        <w:t>Den klinisk ansvarlige læge skal have en dansk B-autorisation eller være speciallæge.</w:t>
      </w:r>
    </w:p>
    <w:p w14:paraId="36294F7F" w14:textId="6C606026" w:rsidR="007F6FC9" w:rsidRPr="0034657F" w:rsidRDefault="007F6FC9" w:rsidP="0034657F">
      <w:pPr>
        <w:pStyle w:val="Engelskforklaring"/>
        <w:numPr>
          <w:ilvl w:val="0"/>
          <w:numId w:val="23"/>
        </w:numPr>
        <w:rPr>
          <w:lang w:val="da-DK"/>
        </w:rPr>
      </w:pPr>
      <w:r>
        <w:rPr>
          <w:lang w:val="da-DK"/>
        </w:rPr>
        <w:t>CV samt autorisationsnummer for den klinisk ansvarlige læge indsendes til komiteen sammen med de øvrige protokoldokumenter</w:t>
      </w:r>
    </w:p>
    <w:p w14:paraId="5821A840" w14:textId="77777777" w:rsidR="0034657F" w:rsidRPr="007F6FC9" w:rsidRDefault="0034657F" w:rsidP="00F21F14">
      <w:pPr>
        <w:rPr>
          <w:lang w:val="da-DK"/>
        </w:rPr>
      </w:pPr>
    </w:p>
    <w:p w14:paraId="1E4071AC" w14:textId="77777777" w:rsidR="00A01D3E" w:rsidRPr="007F6FC9" w:rsidRDefault="00A01D3E" w:rsidP="00F21F14">
      <w:pPr>
        <w:rPr>
          <w:lang w:val="da-DK"/>
        </w:rPr>
      </w:pPr>
    </w:p>
    <w:p w14:paraId="2955A5D5" w14:textId="77777777" w:rsidR="00F21F14" w:rsidRPr="00F479F9" w:rsidRDefault="00F21F14" w:rsidP="005025D7">
      <w:pPr>
        <w:pStyle w:val="Headingfrontpage"/>
      </w:pPr>
      <w:r w:rsidRPr="00F479F9">
        <w:t>Projektgruppe</w:t>
      </w:r>
    </w:p>
    <w:p w14:paraId="55C7A7C1" w14:textId="77777777" w:rsidR="00F21F14" w:rsidRPr="00A01D3E" w:rsidRDefault="00A01D3E" w:rsidP="00F21F14">
      <w:pPr>
        <w:rPr>
          <w:i/>
          <w:lang w:val="da-DK"/>
        </w:rPr>
      </w:pPr>
      <w:r w:rsidRPr="00A01D3E">
        <w:rPr>
          <w:i/>
          <w:lang w:val="da-DK"/>
        </w:rPr>
        <w:t>Navn, titel, afilliation</w:t>
      </w:r>
    </w:p>
    <w:p w14:paraId="677B8CF9" w14:textId="77777777" w:rsidR="005025D7" w:rsidRPr="00F479F9" w:rsidRDefault="005025D7" w:rsidP="00F21F14">
      <w:pPr>
        <w:rPr>
          <w:lang w:val="da-DK"/>
        </w:rPr>
      </w:pPr>
    </w:p>
    <w:p w14:paraId="09DC21F3" w14:textId="77777777" w:rsidR="005025D7" w:rsidRPr="00F479F9" w:rsidRDefault="005025D7" w:rsidP="00F21F14">
      <w:pPr>
        <w:rPr>
          <w:lang w:val="da-DK"/>
        </w:rPr>
      </w:pPr>
    </w:p>
    <w:p w14:paraId="5D0F138F" w14:textId="77777777" w:rsidR="0075579D" w:rsidRPr="00F479F9" w:rsidRDefault="00F21F14" w:rsidP="005025D7">
      <w:pPr>
        <w:pStyle w:val="Headingfrontpage"/>
      </w:pPr>
      <w:r w:rsidRPr="00F479F9">
        <w:t>Kontaktperson</w:t>
      </w:r>
      <w:r w:rsidR="00A01D3E">
        <w:t xml:space="preserve"> </w:t>
      </w:r>
      <w:r w:rsidR="00A01D3E" w:rsidRPr="00A01D3E">
        <w:rPr>
          <w:b w:val="0"/>
          <w:i/>
        </w:rPr>
        <w:t>– udfyldes hvis dette er en anden person end Forsøgsansvarlig</w:t>
      </w:r>
    </w:p>
    <w:p w14:paraId="266E3C34" w14:textId="77777777" w:rsidR="002B4D73" w:rsidRPr="00F479F9" w:rsidRDefault="002B4D73" w:rsidP="0075579D">
      <w:pPr>
        <w:pStyle w:val="Headingfrontpage"/>
      </w:pPr>
    </w:p>
    <w:p w14:paraId="6E0855E7" w14:textId="77777777" w:rsidR="002B4D73" w:rsidRPr="00F479F9" w:rsidRDefault="002B4D73" w:rsidP="002B4D73">
      <w:pPr>
        <w:rPr>
          <w:lang w:val="da-DK"/>
        </w:rPr>
      </w:pPr>
    </w:p>
    <w:p w14:paraId="50D475E7" w14:textId="77777777" w:rsidR="00EB137B" w:rsidRPr="00F479F9" w:rsidRDefault="0075579D" w:rsidP="0001685F">
      <w:pPr>
        <w:pStyle w:val="Heading1"/>
      </w:pPr>
      <w:r w:rsidRPr="00F479F9">
        <w:br w:type="page"/>
      </w:r>
      <w:bookmarkStart w:id="1" w:name="_Toc314488585"/>
      <w:r w:rsidR="0001685F">
        <w:lastRenderedPageBreak/>
        <w:t>F</w:t>
      </w:r>
      <w:r w:rsidR="00EB137B" w:rsidRPr="00F479F9">
        <w:t>orsøgsprotokol</w:t>
      </w:r>
      <w:bookmarkEnd w:id="1"/>
    </w:p>
    <w:p w14:paraId="01BC09D8" w14:textId="77777777" w:rsidR="002961D6" w:rsidRPr="00F479F9" w:rsidRDefault="002961D6" w:rsidP="00EB137B">
      <w:pPr>
        <w:pStyle w:val="Heading2"/>
      </w:pPr>
      <w:bookmarkStart w:id="2" w:name="_Toc314488586"/>
      <w:r w:rsidRPr="00F479F9">
        <w:t>Baggrund</w:t>
      </w:r>
      <w:bookmarkEnd w:id="2"/>
    </w:p>
    <w:p w14:paraId="25D25EAA" w14:textId="77777777" w:rsidR="00450C15" w:rsidRDefault="00450C15" w:rsidP="002961D6">
      <w:pPr>
        <w:pStyle w:val="Engelskforklaring"/>
        <w:rPr>
          <w:lang w:val="da-DK"/>
        </w:rPr>
      </w:pPr>
      <w:r>
        <w:rPr>
          <w:lang w:val="da-DK"/>
        </w:rPr>
        <w:t xml:space="preserve">En kort introduktion til forsøget med en kort oversigt over relevant litteratur. Komiteen skal på baggrund af dette afsnit være i stand til at kunne beslutte om der er videnskabeligt grundlag for at udføre projektet og om projektet er baseret på en fornuftig hypotese. </w:t>
      </w:r>
    </w:p>
    <w:p w14:paraId="12866645" w14:textId="77777777" w:rsidR="00F87D55" w:rsidRDefault="00F87D55" w:rsidP="002961D6">
      <w:pPr>
        <w:pStyle w:val="Engelskforklaring"/>
        <w:rPr>
          <w:lang w:val="da-DK"/>
        </w:rPr>
      </w:pPr>
    </w:p>
    <w:p w14:paraId="490E2C9F" w14:textId="77777777" w:rsidR="00450C15" w:rsidRDefault="00450C15" w:rsidP="002961D6">
      <w:pPr>
        <w:pStyle w:val="Engelskforklaring"/>
        <w:rPr>
          <w:lang w:val="da-DK"/>
        </w:rPr>
      </w:pPr>
      <w:r>
        <w:rPr>
          <w:lang w:val="da-DK"/>
        </w:rPr>
        <w:t xml:space="preserve">Beskrivelsen skal også gøre komiteen i stand til at tage stilling til om forsøget er berettiget, dvs. kan det føre til behandlingsmæssige forbedringer og forbedringer i befolkningens generelle sundhed. </w:t>
      </w:r>
    </w:p>
    <w:p w14:paraId="3FD2BB82" w14:textId="77777777" w:rsidR="00F87D55" w:rsidRDefault="00F87D55" w:rsidP="002961D6">
      <w:pPr>
        <w:pStyle w:val="Engelskforklaring"/>
        <w:rPr>
          <w:lang w:val="da-DK"/>
        </w:rPr>
      </w:pPr>
    </w:p>
    <w:p w14:paraId="12704BB6" w14:textId="77777777" w:rsidR="00450C15" w:rsidRDefault="00450C15" w:rsidP="002961D6">
      <w:pPr>
        <w:pStyle w:val="Engelskforklaring"/>
        <w:rPr>
          <w:lang w:val="da-DK"/>
        </w:rPr>
      </w:pPr>
      <w:r>
        <w:rPr>
          <w:lang w:val="da-DK"/>
        </w:rPr>
        <w:t xml:space="preserve">Hvis der er udført et tidligere, lignende forsøg, skal dette beskrives, endvidere angives grunden til at projektet genskabes. </w:t>
      </w:r>
    </w:p>
    <w:p w14:paraId="791544A7" w14:textId="77777777" w:rsidR="00F87D55" w:rsidRDefault="00F87D55" w:rsidP="00F87D55">
      <w:pPr>
        <w:pStyle w:val="Heading3"/>
      </w:pPr>
      <w:r>
        <w:t>Strategi for litteratursøgning</w:t>
      </w:r>
    </w:p>
    <w:p w14:paraId="3FF7BC12" w14:textId="77777777" w:rsidR="00F87D55" w:rsidRPr="00DF0F10" w:rsidRDefault="00F87D55" w:rsidP="00F87D55">
      <w:pPr>
        <w:pStyle w:val="Engelskforklaring"/>
        <w:rPr>
          <w:lang w:val="da-DK"/>
        </w:rPr>
      </w:pPr>
      <w:r>
        <w:rPr>
          <w:lang w:val="da-DK"/>
        </w:rPr>
        <w:t>E</w:t>
      </w:r>
      <w:r w:rsidRPr="00DF0F10">
        <w:rPr>
          <w:lang w:val="da-DK"/>
        </w:rPr>
        <w:t>n kort beskrivelse af strategien for litteratursøgningen på området (med angivelse af søgestreng (MeSH), databaser, antal fundne referencer, samt valg heraf). Det kan evt. anføres, om der foreligger metaanalyser/cochrane reviews, og i givet fald konklusionerne heraf.</w:t>
      </w:r>
    </w:p>
    <w:p w14:paraId="1DF6CCB1" w14:textId="77777777" w:rsidR="00F87D55" w:rsidRDefault="00F87D55" w:rsidP="00F87D55">
      <w:pPr>
        <w:pStyle w:val="Engelskforklaring"/>
        <w:rPr>
          <w:lang w:val="da-DK"/>
        </w:rPr>
      </w:pPr>
    </w:p>
    <w:p w14:paraId="20176716" w14:textId="77777777" w:rsidR="00F87D55" w:rsidRPr="00DF0F10" w:rsidRDefault="00F87D55" w:rsidP="00F87D55">
      <w:pPr>
        <w:rPr>
          <w:i/>
          <w:lang w:val="da-DK"/>
        </w:rPr>
      </w:pPr>
      <w:r w:rsidRPr="00DF0F10">
        <w:rPr>
          <w:i/>
          <w:lang w:val="da-DK"/>
        </w:rPr>
        <w:t xml:space="preserve">Forslag til standardtekst: </w:t>
      </w:r>
    </w:p>
    <w:p w14:paraId="3CDA8717" w14:textId="77777777" w:rsidR="00F87D55" w:rsidRDefault="00F87D55" w:rsidP="00F87D55">
      <w:pPr>
        <w:rPr>
          <w:rStyle w:val="EngelskforklaringChar"/>
          <w:lang w:val="da-DK"/>
        </w:rPr>
      </w:pPr>
      <w:r w:rsidRPr="00DF0F10">
        <w:rPr>
          <w:lang w:val="da-DK"/>
        </w:rPr>
        <w:t xml:space="preserve">Baggrund for studiet </w:t>
      </w:r>
      <w:r>
        <w:rPr>
          <w:lang w:val="da-DK"/>
        </w:rPr>
        <w:t>er fundet</w:t>
      </w:r>
      <w:r w:rsidRPr="00DF0F10">
        <w:rPr>
          <w:lang w:val="da-DK"/>
        </w:rPr>
        <w:t xml:space="preserve"> blandt peer-reviewed artikler, offentligt tilgængeligt materiale og Aalborgs Universitets egen forskning. Der er </w:t>
      </w:r>
      <w:r>
        <w:rPr>
          <w:lang w:val="da-DK"/>
        </w:rPr>
        <w:t xml:space="preserve">fundet </w:t>
      </w:r>
      <w:r w:rsidRPr="00C3171B">
        <w:rPr>
          <w:rStyle w:val="EngelskforklaringChar"/>
          <w:lang w:val="da-DK"/>
        </w:rPr>
        <w:t>xx</w:t>
      </w:r>
      <w:r>
        <w:rPr>
          <w:lang w:val="da-DK"/>
        </w:rPr>
        <w:t xml:space="preserve"> artikler og </w:t>
      </w:r>
      <w:r w:rsidRPr="00DF0F10">
        <w:rPr>
          <w:lang w:val="da-DK"/>
        </w:rPr>
        <w:t xml:space="preserve">anvendt </w:t>
      </w:r>
      <w:r w:rsidRPr="00DF0F10">
        <w:rPr>
          <w:rStyle w:val="EngelskforklaringChar"/>
          <w:lang w:val="da-DK"/>
        </w:rPr>
        <w:t>xx</w:t>
      </w:r>
      <w:r w:rsidRPr="00DF0F10">
        <w:rPr>
          <w:lang w:val="da-DK"/>
        </w:rPr>
        <w:t xml:space="preserve"> kilder </w:t>
      </w:r>
      <w:r>
        <w:rPr>
          <w:lang w:val="da-DK"/>
        </w:rPr>
        <w:t xml:space="preserve">(se afsnittet Referenceliste) </w:t>
      </w:r>
      <w:r w:rsidRPr="00DF0F10">
        <w:rPr>
          <w:lang w:val="da-DK"/>
        </w:rPr>
        <w:t>til dette studie, hvilket danner basis for forskningen inden</w:t>
      </w:r>
      <w:r>
        <w:rPr>
          <w:lang w:val="da-DK"/>
        </w:rPr>
        <w:t xml:space="preserve"> </w:t>
      </w:r>
      <w:r w:rsidRPr="00DF0F10">
        <w:rPr>
          <w:lang w:val="da-DK"/>
        </w:rPr>
        <w:t xml:space="preserve">for </w:t>
      </w:r>
      <w:r>
        <w:rPr>
          <w:rStyle w:val="EngelskforklaringChar"/>
          <w:lang w:val="da-DK"/>
        </w:rPr>
        <w:t>xxx.</w:t>
      </w:r>
    </w:p>
    <w:p w14:paraId="267D5DDD" w14:textId="77777777" w:rsidR="00F87D55" w:rsidRPr="00DF0F10" w:rsidRDefault="00F87D55" w:rsidP="00F87D55">
      <w:pPr>
        <w:rPr>
          <w:rStyle w:val="EngelskforklaringChar"/>
          <w:lang w:val="da-DK"/>
        </w:rPr>
      </w:pPr>
      <w:r w:rsidRPr="00DF0F10">
        <w:rPr>
          <w:rStyle w:val="EngelskforklaringChar"/>
          <w:lang w:val="da-DK"/>
        </w:rPr>
        <w:t xml:space="preserve">.  </w:t>
      </w:r>
    </w:p>
    <w:p w14:paraId="3286BF54" w14:textId="77777777" w:rsidR="00F87D55" w:rsidRDefault="00F87D55" w:rsidP="00F87D55">
      <w:pPr>
        <w:rPr>
          <w:color w:val="FF0000"/>
          <w:lang w:val="da-DK"/>
        </w:rPr>
      </w:pPr>
      <w:r w:rsidRPr="00DF0F10">
        <w:rPr>
          <w:lang w:val="da-DK"/>
        </w:rPr>
        <w:t xml:space="preserve">Litteraturen er fundet ved litteraturgennemgang af søgemaskinerne: </w:t>
      </w:r>
      <w:r>
        <w:rPr>
          <w:rStyle w:val="EngelskforklaringChar"/>
          <w:lang w:val="da-DK"/>
        </w:rPr>
        <w:t>xxx</w:t>
      </w:r>
      <w:r w:rsidRPr="00DF0F10">
        <w:rPr>
          <w:rStyle w:val="EngelskforklaringChar"/>
          <w:lang w:val="da-DK"/>
        </w:rPr>
        <w:t>.</w:t>
      </w:r>
      <w:r w:rsidRPr="00DF0F10">
        <w:rPr>
          <w:lang w:val="da-DK"/>
        </w:rPr>
        <w:t xml:space="preserve"> Følgende søgeord er anvendt i kombinationer til gennemgang af litteraturen; </w:t>
      </w:r>
      <w:r w:rsidRPr="00C3171B">
        <w:rPr>
          <w:rStyle w:val="EngelskforklaringChar"/>
          <w:lang w:val="da-DK"/>
        </w:rPr>
        <w:t>xxx</w:t>
      </w:r>
      <w:r w:rsidRPr="00DF0F10">
        <w:rPr>
          <w:color w:val="FF0000"/>
          <w:lang w:val="da-DK"/>
        </w:rPr>
        <w:t xml:space="preserve">. </w:t>
      </w:r>
    </w:p>
    <w:p w14:paraId="7666BD66" w14:textId="77777777" w:rsidR="00F87D55" w:rsidRPr="00DF0F10" w:rsidRDefault="00F87D55" w:rsidP="00F87D55">
      <w:pPr>
        <w:rPr>
          <w:color w:val="FF0000"/>
          <w:lang w:val="da-DK"/>
        </w:rPr>
      </w:pPr>
    </w:p>
    <w:p w14:paraId="5E7CE19F" w14:textId="77777777" w:rsidR="00F87D55" w:rsidRPr="00DF0F10" w:rsidRDefault="00F87D55" w:rsidP="00F87D55">
      <w:pPr>
        <w:rPr>
          <w:lang w:val="da-DK"/>
        </w:rPr>
      </w:pPr>
      <w:r w:rsidRPr="00DF0F10">
        <w:rPr>
          <w:lang w:val="da-DK"/>
        </w:rPr>
        <w:t>Der er kun anvendt studier som har interesse inden</w:t>
      </w:r>
      <w:r>
        <w:rPr>
          <w:lang w:val="da-DK"/>
        </w:rPr>
        <w:t xml:space="preserve"> </w:t>
      </w:r>
      <w:r w:rsidRPr="00DF0F10">
        <w:rPr>
          <w:lang w:val="da-DK"/>
        </w:rPr>
        <w:t>for human forskning</w:t>
      </w:r>
      <w:r>
        <w:rPr>
          <w:lang w:val="da-DK"/>
        </w:rPr>
        <w:t>,</w:t>
      </w:r>
      <w:r w:rsidRPr="00DF0F10">
        <w:rPr>
          <w:lang w:val="da-DK"/>
        </w:rPr>
        <w:t xml:space="preserve"> og som er udarbejdet inden for de sidste 10 år. </w:t>
      </w:r>
    </w:p>
    <w:p w14:paraId="77E87C6E" w14:textId="77777777" w:rsidR="00F87D55" w:rsidRDefault="00F87D55" w:rsidP="00F87D55">
      <w:pPr>
        <w:rPr>
          <w:lang w:val="da-DK"/>
        </w:rPr>
      </w:pPr>
    </w:p>
    <w:p w14:paraId="2CFA88D7" w14:textId="77777777" w:rsidR="002961D6" w:rsidRPr="00F479F9" w:rsidRDefault="002961D6" w:rsidP="00EB137B">
      <w:pPr>
        <w:pStyle w:val="Heading2"/>
      </w:pPr>
      <w:bookmarkStart w:id="3" w:name="_Toc314488587"/>
      <w:r w:rsidRPr="00F479F9">
        <w:t>Formål</w:t>
      </w:r>
      <w:bookmarkEnd w:id="3"/>
    </w:p>
    <w:p w14:paraId="226063C5" w14:textId="77777777" w:rsidR="002961D6" w:rsidRDefault="00450C15" w:rsidP="002961D6">
      <w:pPr>
        <w:pStyle w:val="Engelskforklaring"/>
        <w:rPr>
          <w:lang w:val="da-DK"/>
        </w:rPr>
      </w:pPr>
      <w:r w:rsidRPr="00450C15">
        <w:rPr>
          <w:lang w:val="da-DK"/>
        </w:rPr>
        <w:t xml:space="preserve">En generel beskrivelse af formålet med projektet og dets hypotese. </w:t>
      </w:r>
    </w:p>
    <w:p w14:paraId="66E030DD" w14:textId="77777777" w:rsidR="002961D6" w:rsidRPr="00450C15" w:rsidRDefault="002961D6" w:rsidP="00EB137B">
      <w:pPr>
        <w:pStyle w:val="Heading3"/>
      </w:pPr>
      <w:r w:rsidRPr="00450C15">
        <w:t>Delprojekt 1</w:t>
      </w:r>
    </w:p>
    <w:p w14:paraId="41BF863F" w14:textId="77777777" w:rsidR="002961D6" w:rsidRPr="00450C15" w:rsidRDefault="00450C15" w:rsidP="002961D6">
      <w:pPr>
        <w:pStyle w:val="Engelskforklaring"/>
        <w:rPr>
          <w:lang w:val="da-DK"/>
        </w:rPr>
      </w:pPr>
      <w:r w:rsidRPr="00450C15">
        <w:rPr>
          <w:lang w:val="da-DK"/>
        </w:rPr>
        <w:t xml:space="preserve">Formål og hypotese for delprojekt 1. </w:t>
      </w:r>
    </w:p>
    <w:p w14:paraId="6B8DF14E" w14:textId="77777777" w:rsidR="002961D6" w:rsidRPr="00450C15" w:rsidRDefault="002961D6" w:rsidP="00EB137B">
      <w:pPr>
        <w:pStyle w:val="Heading3"/>
      </w:pPr>
      <w:r w:rsidRPr="00450C15">
        <w:t>Delprojekt N</w:t>
      </w:r>
    </w:p>
    <w:p w14:paraId="3F6F360C" w14:textId="77777777" w:rsidR="002961D6" w:rsidRPr="00450C15" w:rsidRDefault="00450C15" w:rsidP="002961D6">
      <w:pPr>
        <w:pStyle w:val="Engelskforklaring"/>
        <w:rPr>
          <w:lang w:val="da-DK"/>
        </w:rPr>
      </w:pPr>
      <w:r w:rsidRPr="00450C15">
        <w:rPr>
          <w:lang w:val="da-DK"/>
        </w:rPr>
        <w:t>Formål og hypotese for delprojekt N.</w:t>
      </w:r>
    </w:p>
    <w:p w14:paraId="287935D0" w14:textId="77777777" w:rsidR="002961D6" w:rsidRDefault="002961D6" w:rsidP="002961D6">
      <w:pPr>
        <w:rPr>
          <w:lang w:val="da-DK"/>
        </w:rPr>
      </w:pPr>
    </w:p>
    <w:p w14:paraId="4D124307" w14:textId="77777777" w:rsidR="002961D6" w:rsidRPr="00450C15" w:rsidRDefault="002961D6" w:rsidP="00EB137B">
      <w:pPr>
        <w:pStyle w:val="Heading2"/>
      </w:pPr>
      <w:bookmarkStart w:id="4" w:name="_Toc314488588"/>
      <w:r w:rsidRPr="00450C15">
        <w:t>Forsøgspersoner</w:t>
      </w:r>
      <w:bookmarkEnd w:id="4"/>
    </w:p>
    <w:p w14:paraId="50A254E9" w14:textId="77777777" w:rsidR="002F1E9A" w:rsidRPr="00F479F9" w:rsidRDefault="002F1E9A" w:rsidP="001F712B">
      <w:pPr>
        <w:pStyle w:val="Engelskforklaring"/>
        <w:rPr>
          <w:lang w:val="da-DK"/>
        </w:rPr>
      </w:pPr>
      <w:r w:rsidRPr="00F479F9">
        <w:rPr>
          <w:lang w:val="da-DK"/>
        </w:rPr>
        <w:t>Beskrivelse af forsøgspersonerne:</w:t>
      </w:r>
    </w:p>
    <w:p w14:paraId="7EA041A9" w14:textId="77777777" w:rsidR="002F1E9A" w:rsidRPr="00F479F9" w:rsidRDefault="002F1E9A" w:rsidP="001F712B">
      <w:pPr>
        <w:pStyle w:val="Engelskforklaring"/>
        <w:rPr>
          <w:lang w:val="da-DK"/>
        </w:rPr>
      </w:pPr>
    </w:p>
    <w:p w14:paraId="6503FA7C" w14:textId="77777777" w:rsidR="002F1E9A" w:rsidRPr="00F479F9" w:rsidRDefault="002F1E9A" w:rsidP="001F712B">
      <w:pPr>
        <w:pStyle w:val="Engelskforklaring"/>
        <w:numPr>
          <w:ilvl w:val="0"/>
          <w:numId w:val="18"/>
        </w:numPr>
        <w:rPr>
          <w:lang w:val="da-DK"/>
        </w:rPr>
      </w:pPr>
      <w:r w:rsidRPr="00F479F9">
        <w:rPr>
          <w:lang w:val="da-DK"/>
        </w:rPr>
        <w:lastRenderedPageBreak/>
        <w:t>Antal</w:t>
      </w:r>
    </w:p>
    <w:p w14:paraId="64AD5E42" w14:textId="77777777" w:rsidR="002F1E9A" w:rsidRPr="00F479F9" w:rsidRDefault="002F1E9A" w:rsidP="001F712B">
      <w:pPr>
        <w:pStyle w:val="Engelskforklaring"/>
        <w:numPr>
          <w:ilvl w:val="0"/>
          <w:numId w:val="18"/>
        </w:numPr>
        <w:rPr>
          <w:lang w:val="da-DK"/>
        </w:rPr>
      </w:pPr>
      <w:r w:rsidRPr="00F479F9">
        <w:rPr>
          <w:lang w:val="da-DK"/>
        </w:rPr>
        <w:t>Alder</w:t>
      </w:r>
    </w:p>
    <w:p w14:paraId="6A05E370" w14:textId="77777777" w:rsidR="002F1E9A" w:rsidRPr="00F479F9" w:rsidRDefault="002F1E9A" w:rsidP="001F712B">
      <w:pPr>
        <w:pStyle w:val="Engelskforklaring"/>
        <w:numPr>
          <w:ilvl w:val="0"/>
          <w:numId w:val="18"/>
        </w:numPr>
        <w:rPr>
          <w:lang w:val="da-DK"/>
        </w:rPr>
      </w:pPr>
      <w:r w:rsidRPr="00F479F9">
        <w:rPr>
          <w:lang w:val="da-DK"/>
        </w:rPr>
        <w:t>In- og eksklusionskriterier</w:t>
      </w:r>
    </w:p>
    <w:p w14:paraId="7EF33B3E" w14:textId="77777777" w:rsidR="002F1E9A" w:rsidRPr="00F479F9" w:rsidRDefault="002F1E9A" w:rsidP="001F712B">
      <w:pPr>
        <w:pStyle w:val="Engelskforklaring"/>
        <w:numPr>
          <w:ilvl w:val="0"/>
          <w:numId w:val="18"/>
        </w:numPr>
        <w:rPr>
          <w:lang w:val="da-DK"/>
        </w:rPr>
      </w:pPr>
      <w:r w:rsidRPr="00F479F9">
        <w:rPr>
          <w:lang w:val="da-DK"/>
        </w:rPr>
        <w:t>Anvendelse af biologisk materiale fra forskningsbiobank</w:t>
      </w:r>
    </w:p>
    <w:p w14:paraId="5434A784" w14:textId="77777777" w:rsidR="002F1E9A" w:rsidRPr="00F479F9" w:rsidRDefault="002F1E9A" w:rsidP="001F712B">
      <w:pPr>
        <w:pStyle w:val="Engelskforklaring"/>
        <w:numPr>
          <w:ilvl w:val="0"/>
          <w:numId w:val="18"/>
        </w:numPr>
        <w:rPr>
          <w:lang w:val="da-DK"/>
        </w:rPr>
      </w:pPr>
      <w:r w:rsidRPr="00F479F9">
        <w:rPr>
          <w:lang w:val="da-DK"/>
        </w:rPr>
        <w:t>Hvordan rekrutteres forsøgspersoner</w:t>
      </w:r>
    </w:p>
    <w:p w14:paraId="030B65AC" w14:textId="77777777" w:rsidR="002F1E9A" w:rsidRPr="00F479F9" w:rsidRDefault="002F1E9A" w:rsidP="002F1E9A">
      <w:pPr>
        <w:ind w:left="720"/>
        <w:rPr>
          <w:lang w:val="da-DK"/>
        </w:rPr>
      </w:pPr>
    </w:p>
    <w:p w14:paraId="67482E7B" w14:textId="77777777" w:rsidR="002F1E9A" w:rsidRPr="00F479F9" w:rsidRDefault="002F1E9A" w:rsidP="002961D6">
      <w:pPr>
        <w:rPr>
          <w:lang w:val="da-DK"/>
        </w:rPr>
      </w:pPr>
    </w:p>
    <w:p w14:paraId="572C0AF6" w14:textId="77777777" w:rsidR="004A540D" w:rsidRPr="00F479F9" w:rsidRDefault="007B4C7C" w:rsidP="002961D6">
      <w:pPr>
        <w:rPr>
          <w:i/>
          <w:lang w:val="da-DK"/>
        </w:rPr>
      </w:pPr>
      <w:r>
        <w:rPr>
          <w:i/>
          <w:lang w:val="da-DK"/>
        </w:rPr>
        <w:t>Forslag til standardtekst:</w:t>
      </w:r>
    </w:p>
    <w:p w14:paraId="4FAD6DE3" w14:textId="77777777" w:rsidR="007D2796" w:rsidRPr="00F479F9" w:rsidRDefault="007D2796" w:rsidP="002961D6">
      <w:pPr>
        <w:rPr>
          <w:lang w:val="da-DK"/>
        </w:rPr>
      </w:pPr>
      <w:r w:rsidRPr="00F479F9">
        <w:rPr>
          <w:lang w:val="da-DK"/>
        </w:rPr>
        <w:t>Til</w:t>
      </w:r>
      <w:r w:rsidR="002961D6" w:rsidRPr="00F479F9">
        <w:rPr>
          <w:lang w:val="da-DK"/>
        </w:rPr>
        <w:t xml:space="preserve"> </w:t>
      </w:r>
      <w:r w:rsidRPr="00F479F9">
        <w:rPr>
          <w:lang w:val="da-DK"/>
        </w:rPr>
        <w:t>forsøget</w:t>
      </w:r>
      <w:r w:rsidR="002961D6" w:rsidRPr="00F479F9">
        <w:rPr>
          <w:lang w:val="da-DK"/>
        </w:rPr>
        <w:t xml:space="preserve"> rekrutteres </w:t>
      </w:r>
      <w:r w:rsidR="00600431" w:rsidRPr="007B4C7C">
        <w:rPr>
          <w:rStyle w:val="EngelskforklaringChar"/>
          <w:lang w:val="da-DK"/>
        </w:rPr>
        <w:t>xx</w:t>
      </w:r>
      <w:r w:rsidR="00600431">
        <w:rPr>
          <w:lang w:val="da-DK"/>
        </w:rPr>
        <w:t xml:space="preserve"> </w:t>
      </w:r>
      <w:r w:rsidR="002961D6" w:rsidRPr="00F479F9">
        <w:rPr>
          <w:lang w:val="da-DK"/>
        </w:rPr>
        <w:t>raske forsøgspersoner via opslag på Aalborg Universitet</w:t>
      </w:r>
      <w:r w:rsidR="00D0147A">
        <w:rPr>
          <w:lang w:val="da-DK"/>
        </w:rPr>
        <w:t xml:space="preserve">, på </w:t>
      </w:r>
      <w:hyperlink r:id="rId8" w:history="1">
        <w:r w:rsidR="00D0147A" w:rsidRPr="00F74D55">
          <w:rPr>
            <w:rStyle w:val="Hyperlink"/>
            <w:lang w:val="da-DK"/>
          </w:rPr>
          <w:t>www.forsog.dk</w:t>
        </w:r>
      </w:hyperlink>
      <w:r w:rsidR="00D0147A">
        <w:rPr>
          <w:lang w:val="da-DK"/>
        </w:rPr>
        <w:t>, på Facebook</w:t>
      </w:r>
      <w:r w:rsidR="002961D6" w:rsidRPr="00F479F9">
        <w:rPr>
          <w:lang w:val="da-DK"/>
        </w:rPr>
        <w:t xml:space="preserve"> og i dagspressen (opslag vedlagt denne forsøgsprotokol). Følgende inklusions- og eksklusionskriterier vil blive anvendt.</w:t>
      </w:r>
    </w:p>
    <w:p w14:paraId="4B5D743B" w14:textId="77777777" w:rsidR="002961D6" w:rsidRPr="00F479F9" w:rsidRDefault="002961D6" w:rsidP="002961D6">
      <w:pPr>
        <w:pStyle w:val="Heading3"/>
      </w:pPr>
      <w:r w:rsidRPr="00F479F9">
        <w:t>Inklusion</w:t>
      </w:r>
    </w:p>
    <w:p w14:paraId="5B40E24F" w14:textId="77777777" w:rsidR="002961D6" w:rsidRPr="00F479F9" w:rsidRDefault="002961D6" w:rsidP="002961D6">
      <w:pPr>
        <w:numPr>
          <w:ilvl w:val="0"/>
          <w:numId w:val="2"/>
        </w:numPr>
        <w:rPr>
          <w:lang w:val="da-DK"/>
        </w:rPr>
      </w:pPr>
      <w:r w:rsidRPr="00F479F9">
        <w:rPr>
          <w:lang w:val="da-DK"/>
        </w:rPr>
        <w:t>Raske mænd og kvinder mellem 18 og 80 år.</w:t>
      </w:r>
    </w:p>
    <w:p w14:paraId="6336D999" w14:textId="77777777" w:rsidR="002961D6" w:rsidRPr="00F479F9" w:rsidRDefault="002961D6" w:rsidP="002961D6">
      <w:pPr>
        <w:pStyle w:val="Heading3"/>
      </w:pPr>
      <w:r w:rsidRPr="00F479F9">
        <w:t>Eksklusion</w:t>
      </w:r>
    </w:p>
    <w:p w14:paraId="4A46A7CF" w14:textId="77777777" w:rsidR="002961D6" w:rsidRPr="00F479F9" w:rsidRDefault="002961D6" w:rsidP="002961D6">
      <w:pPr>
        <w:numPr>
          <w:ilvl w:val="0"/>
          <w:numId w:val="2"/>
        </w:numPr>
        <w:rPr>
          <w:lang w:val="da-DK"/>
        </w:rPr>
      </w:pPr>
      <w:r w:rsidRPr="00F479F9">
        <w:rPr>
          <w:lang w:val="da-DK"/>
        </w:rPr>
        <w:t>Graviditet</w:t>
      </w:r>
    </w:p>
    <w:p w14:paraId="13A09940" w14:textId="77777777" w:rsidR="002961D6" w:rsidRPr="00F479F9" w:rsidRDefault="002961D6" w:rsidP="002961D6">
      <w:pPr>
        <w:numPr>
          <w:ilvl w:val="0"/>
          <w:numId w:val="2"/>
        </w:numPr>
        <w:rPr>
          <w:lang w:val="da-DK"/>
        </w:rPr>
      </w:pPr>
      <w:r w:rsidRPr="00F479F9">
        <w:rPr>
          <w:lang w:val="da-DK"/>
        </w:rPr>
        <w:t>Addiktiv eller tidligere addiktiv adfærd defineret som misbrug af hash, opioder eller andre euforiserende stoffer</w:t>
      </w:r>
    </w:p>
    <w:p w14:paraId="1323F90E" w14:textId="77777777" w:rsidR="00C9485D" w:rsidRPr="00F479F9" w:rsidRDefault="00C9485D" w:rsidP="00C9485D">
      <w:pPr>
        <w:numPr>
          <w:ilvl w:val="0"/>
          <w:numId w:val="2"/>
        </w:numPr>
        <w:rPr>
          <w:lang w:val="da-DK"/>
        </w:rPr>
      </w:pPr>
      <w:r w:rsidRPr="00F479F9">
        <w:rPr>
          <w:lang w:val="da-DK"/>
        </w:rPr>
        <w:t>Tidligere neurologiske, muskuloskeletale eller psykiske sygdomme</w:t>
      </w:r>
    </w:p>
    <w:p w14:paraId="66164887" w14:textId="77777777" w:rsidR="00C9485D" w:rsidRDefault="00C9485D" w:rsidP="00C9485D">
      <w:pPr>
        <w:numPr>
          <w:ilvl w:val="0"/>
          <w:numId w:val="2"/>
        </w:numPr>
        <w:rPr>
          <w:lang w:val="da-DK"/>
        </w:rPr>
      </w:pPr>
      <w:r w:rsidRPr="00F479F9">
        <w:rPr>
          <w:lang w:val="da-DK"/>
        </w:rPr>
        <w:t>Manglende evne til at samarbejde</w:t>
      </w:r>
    </w:p>
    <w:p w14:paraId="7FE956F4" w14:textId="77777777" w:rsidR="00A6471F" w:rsidRDefault="00A6471F" w:rsidP="00A6471F">
      <w:pPr>
        <w:rPr>
          <w:lang w:val="da-DK"/>
        </w:rPr>
      </w:pPr>
    </w:p>
    <w:p w14:paraId="35B9CEC5" w14:textId="77777777" w:rsidR="00600431" w:rsidRDefault="00A6471F" w:rsidP="00600431">
      <w:pPr>
        <w:pStyle w:val="Engelskforklaring"/>
        <w:rPr>
          <w:lang w:val="da-DK"/>
        </w:rPr>
      </w:pPr>
      <w:r>
        <w:rPr>
          <w:lang w:val="da-DK"/>
        </w:rPr>
        <w:t>NB: Nævn kun</w:t>
      </w:r>
      <w:r w:rsidR="00600431">
        <w:rPr>
          <w:lang w:val="da-DK"/>
        </w:rPr>
        <w:t xml:space="preserve"> HIV, hepatitis og andre smitsomme sygdomme som eksklusionskriterium, hvis der er en egentlig grund til det, og hvis deltagerne testes for disse sygdomme i forbindelse med screeningen. </w:t>
      </w:r>
    </w:p>
    <w:p w14:paraId="343E266C" w14:textId="77777777" w:rsidR="00C9485D" w:rsidRPr="00F479F9" w:rsidRDefault="00C9485D" w:rsidP="00C9485D">
      <w:pPr>
        <w:rPr>
          <w:lang w:val="da-DK"/>
        </w:rPr>
      </w:pPr>
    </w:p>
    <w:p w14:paraId="4F54C251" w14:textId="77777777" w:rsidR="002F1E9A" w:rsidRPr="00F479F9" w:rsidRDefault="00CA6225" w:rsidP="00410395">
      <w:pPr>
        <w:pStyle w:val="Heading2"/>
      </w:pPr>
      <w:bookmarkStart w:id="5" w:name="_Toc314488589"/>
      <w:r>
        <w:t>Forsøgsdesign og m</w:t>
      </w:r>
      <w:r w:rsidR="002F1E9A" w:rsidRPr="00F479F9">
        <w:t>etoder</w:t>
      </w:r>
      <w:bookmarkEnd w:id="5"/>
    </w:p>
    <w:p w14:paraId="01AF8967" w14:textId="77777777" w:rsidR="003A77B5" w:rsidRDefault="003A77B5" w:rsidP="00F50A44">
      <w:pPr>
        <w:pStyle w:val="Engelskforklaring"/>
        <w:rPr>
          <w:lang w:val="da-DK"/>
        </w:rPr>
      </w:pPr>
      <w:r>
        <w:rPr>
          <w:lang w:val="da-DK"/>
        </w:rPr>
        <w:t xml:space="preserve">En beskrivelse af forsøgsdesignet og målemetoderne. Dette afsnit skal give komiteen mulighed for at vurdere den videnskabelige standard af projektet samt vurdere om projektet vil resultere i ny, værdifuld viden. </w:t>
      </w:r>
    </w:p>
    <w:p w14:paraId="4636DE14" w14:textId="77777777" w:rsidR="003A77B5" w:rsidRDefault="003A77B5" w:rsidP="00F50A44">
      <w:pPr>
        <w:pStyle w:val="Engelskforklaring"/>
        <w:rPr>
          <w:lang w:val="da-DK"/>
        </w:rPr>
      </w:pPr>
    </w:p>
    <w:p w14:paraId="41F27ECF" w14:textId="77777777" w:rsidR="003A77B5" w:rsidRDefault="003A77B5" w:rsidP="00F50A44">
      <w:pPr>
        <w:pStyle w:val="Engelskforklaring"/>
        <w:rPr>
          <w:lang w:val="da-DK"/>
        </w:rPr>
      </w:pPr>
      <w:r>
        <w:rPr>
          <w:lang w:val="da-DK"/>
        </w:rPr>
        <w:t xml:space="preserve">I dette afsnit skal det angives, om der anvendes invasive målinger eller operatie indgreb på forsøgsdeltagerne. </w:t>
      </w:r>
    </w:p>
    <w:p w14:paraId="0EF79801" w14:textId="77777777" w:rsidR="003A77B5" w:rsidRDefault="003A77B5" w:rsidP="00F50A44">
      <w:pPr>
        <w:pStyle w:val="Engelskforklaring"/>
        <w:rPr>
          <w:lang w:val="da-DK"/>
        </w:rPr>
      </w:pPr>
    </w:p>
    <w:p w14:paraId="4B8F18CF" w14:textId="77777777" w:rsidR="003A77B5" w:rsidRDefault="003A77B5" w:rsidP="00F50A44">
      <w:pPr>
        <w:pStyle w:val="Engelskforklaring"/>
        <w:rPr>
          <w:lang w:val="da-DK"/>
        </w:rPr>
      </w:pPr>
      <w:r>
        <w:rPr>
          <w:lang w:val="da-DK"/>
        </w:rPr>
        <w:t xml:space="preserve">Hvis der anvendes placebo, skal dette angives. </w:t>
      </w:r>
    </w:p>
    <w:p w14:paraId="4BB78AC0" w14:textId="77777777" w:rsidR="00C9485D" w:rsidRPr="00F479F9" w:rsidRDefault="00C9485D" w:rsidP="00F50A44">
      <w:pPr>
        <w:pStyle w:val="Engelskforklaring"/>
        <w:rPr>
          <w:lang w:val="da-DK"/>
        </w:rPr>
      </w:pPr>
    </w:p>
    <w:p w14:paraId="5B52C183" w14:textId="77777777" w:rsidR="009831BC" w:rsidRPr="00F479F9" w:rsidRDefault="00A23F51" w:rsidP="00410395">
      <w:pPr>
        <w:pStyle w:val="Heading2"/>
      </w:pPr>
      <w:bookmarkStart w:id="6" w:name="_Toc314488590"/>
      <w:r w:rsidRPr="00F479F9">
        <w:t>Forskningsbiobank</w:t>
      </w:r>
      <w:bookmarkEnd w:id="6"/>
    </w:p>
    <w:p w14:paraId="10D6AFA9" w14:textId="77777777" w:rsidR="00A23F51" w:rsidRPr="00F479F9" w:rsidRDefault="00A23F51" w:rsidP="00A23F51">
      <w:pPr>
        <w:pStyle w:val="Engelskforklaring"/>
        <w:rPr>
          <w:lang w:val="da-DK"/>
        </w:rPr>
      </w:pPr>
      <w:r w:rsidRPr="00F479F9">
        <w:rPr>
          <w:lang w:val="da-DK"/>
        </w:rPr>
        <w:t xml:space="preserve">Hvis der udtages og opbevares personhenførbart materiale med henblik på analyse i et konkret forskningsprojekt, udgør dette en forskningsbiobank, med mindre prøverne straks analyseres og destrueres umiddelbart efter, de er taget. </w:t>
      </w:r>
    </w:p>
    <w:p w14:paraId="171D9D8B" w14:textId="77777777" w:rsidR="00A23F51" w:rsidRPr="00F479F9" w:rsidRDefault="00A23F51" w:rsidP="00A23F51">
      <w:pPr>
        <w:pStyle w:val="Engelskforklaring"/>
        <w:rPr>
          <w:lang w:val="da-DK"/>
        </w:rPr>
      </w:pPr>
    </w:p>
    <w:p w14:paraId="6631AB58" w14:textId="77777777" w:rsidR="00A23F51" w:rsidRPr="00F479F9" w:rsidRDefault="00A23F51" w:rsidP="00A23F51">
      <w:pPr>
        <w:pStyle w:val="Engelskforklaring"/>
        <w:rPr>
          <w:lang w:val="da-DK"/>
        </w:rPr>
      </w:pPr>
      <w:r w:rsidRPr="00F479F9">
        <w:rPr>
          <w:lang w:val="da-DK"/>
        </w:rPr>
        <w:t xml:space="preserve">Dette afsnit skal indeholde følgende </w:t>
      </w:r>
      <w:r w:rsidR="00410395" w:rsidRPr="00F479F9">
        <w:rPr>
          <w:lang w:val="da-DK"/>
        </w:rPr>
        <w:t>oplysninger</w:t>
      </w:r>
      <w:r w:rsidRPr="00F479F9">
        <w:rPr>
          <w:lang w:val="da-DK"/>
        </w:rPr>
        <w:t xml:space="preserve">: </w:t>
      </w:r>
    </w:p>
    <w:p w14:paraId="1A87449C" w14:textId="77777777" w:rsidR="00A23F51" w:rsidRPr="00F479F9" w:rsidRDefault="00A23F51" w:rsidP="00A23F51">
      <w:pPr>
        <w:pStyle w:val="Engelskforklaring"/>
        <w:rPr>
          <w:lang w:val="da-DK"/>
        </w:rPr>
      </w:pPr>
    </w:p>
    <w:p w14:paraId="525FCEE4" w14:textId="77777777" w:rsidR="00277498" w:rsidRDefault="00A23F51" w:rsidP="00A23F51">
      <w:pPr>
        <w:pStyle w:val="Engelskforklaring"/>
        <w:numPr>
          <w:ilvl w:val="0"/>
          <w:numId w:val="15"/>
        </w:numPr>
        <w:rPr>
          <w:lang w:val="da-DK"/>
        </w:rPr>
      </w:pPr>
      <w:r w:rsidRPr="00F479F9">
        <w:rPr>
          <w:lang w:val="da-DK"/>
        </w:rPr>
        <w:t>Hv</w:t>
      </w:r>
      <w:r w:rsidR="00277498">
        <w:rPr>
          <w:lang w:val="da-DK"/>
        </w:rPr>
        <w:t>ilket materiale</w:t>
      </w:r>
      <w:r w:rsidRPr="00F479F9">
        <w:rPr>
          <w:lang w:val="da-DK"/>
        </w:rPr>
        <w:t xml:space="preserve"> hvor meget</w:t>
      </w:r>
      <w:r w:rsidR="00277498">
        <w:rPr>
          <w:lang w:val="da-DK"/>
        </w:rPr>
        <w:t>, der udtages</w:t>
      </w:r>
    </w:p>
    <w:p w14:paraId="4090DFD6" w14:textId="77777777" w:rsidR="00A23F51" w:rsidRPr="00F479F9" w:rsidRDefault="00277498" w:rsidP="00A23F51">
      <w:pPr>
        <w:pStyle w:val="Engelskforklaring"/>
        <w:numPr>
          <w:ilvl w:val="0"/>
          <w:numId w:val="15"/>
        </w:numPr>
        <w:rPr>
          <w:lang w:val="da-DK"/>
        </w:rPr>
      </w:pPr>
      <w:r>
        <w:rPr>
          <w:lang w:val="da-DK"/>
        </w:rPr>
        <w:t>Risici i forbindelse med udtagningen</w:t>
      </w:r>
      <w:r w:rsidR="00A23F51" w:rsidRPr="00F479F9">
        <w:rPr>
          <w:lang w:val="da-DK"/>
        </w:rPr>
        <w:t xml:space="preserve"> </w:t>
      </w:r>
    </w:p>
    <w:p w14:paraId="10E7FADF" w14:textId="77777777" w:rsidR="00A23F51" w:rsidRPr="00F479F9" w:rsidRDefault="00A23F51" w:rsidP="00A23F51">
      <w:pPr>
        <w:pStyle w:val="Engelskforklaring"/>
        <w:numPr>
          <w:ilvl w:val="0"/>
          <w:numId w:val="15"/>
        </w:numPr>
        <w:rPr>
          <w:lang w:val="da-DK"/>
        </w:rPr>
      </w:pPr>
      <w:r w:rsidRPr="00F479F9">
        <w:rPr>
          <w:lang w:val="da-DK"/>
        </w:rPr>
        <w:lastRenderedPageBreak/>
        <w:t>Formålet med forskningsbiobanken</w:t>
      </w:r>
    </w:p>
    <w:p w14:paraId="2E900698" w14:textId="77777777" w:rsidR="00A23F51" w:rsidRPr="00F479F9" w:rsidRDefault="00A23F51" w:rsidP="00A23F51">
      <w:pPr>
        <w:pStyle w:val="Engelskforklaring"/>
        <w:numPr>
          <w:ilvl w:val="0"/>
          <w:numId w:val="15"/>
        </w:numPr>
        <w:rPr>
          <w:lang w:val="da-DK"/>
        </w:rPr>
      </w:pPr>
      <w:r w:rsidRPr="00F479F9">
        <w:rPr>
          <w:lang w:val="da-DK"/>
        </w:rPr>
        <w:t>Hvor længe det biologiske materiale opbevares</w:t>
      </w:r>
    </w:p>
    <w:p w14:paraId="6659B6EE" w14:textId="77777777" w:rsidR="00A23F51" w:rsidRPr="00F479F9" w:rsidRDefault="00A23F51" w:rsidP="00A23F51">
      <w:pPr>
        <w:pStyle w:val="Engelskforklaring"/>
        <w:numPr>
          <w:ilvl w:val="0"/>
          <w:numId w:val="15"/>
        </w:numPr>
        <w:rPr>
          <w:lang w:val="da-DK"/>
        </w:rPr>
      </w:pPr>
      <w:r w:rsidRPr="00F479F9">
        <w:rPr>
          <w:lang w:val="da-DK"/>
        </w:rPr>
        <w:t>Om materialet videregives/udføres – og i givet fald til hvilke lande</w:t>
      </w:r>
    </w:p>
    <w:p w14:paraId="1ACBADC4" w14:textId="77777777" w:rsidR="00A23F51" w:rsidRPr="00F479F9" w:rsidRDefault="00A23F51" w:rsidP="00A23F51">
      <w:pPr>
        <w:pStyle w:val="Engelskforklaring"/>
        <w:numPr>
          <w:ilvl w:val="0"/>
          <w:numId w:val="15"/>
        </w:numPr>
        <w:rPr>
          <w:lang w:val="da-DK"/>
        </w:rPr>
      </w:pPr>
      <w:r w:rsidRPr="00F479F9">
        <w:rPr>
          <w:lang w:val="da-DK"/>
        </w:rPr>
        <w:t>Hvad sker der med det biologiske materiale efter endt analyse (destruktion, anonymisering (dvs. uden koder) eller opbevaring i en biobank til senere forskning)</w:t>
      </w:r>
    </w:p>
    <w:p w14:paraId="12D601DC" w14:textId="77777777" w:rsidR="00A23F51" w:rsidRPr="00F479F9" w:rsidRDefault="00A23F51" w:rsidP="009831BC">
      <w:pPr>
        <w:pStyle w:val="Engelskforklaring"/>
        <w:rPr>
          <w:lang w:val="da-DK"/>
        </w:rPr>
      </w:pPr>
    </w:p>
    <w:p w14:paraId="37121D9A" w14:textId="77777777" w:rsidR="00410395" w:rsidRPr="00F479F9" w:rsidRDefault="00410395" w:rsidP="00410395">
      <w:pPr>
        <w:pStyle w:val="Heading2"/>
      </w:pPr>
      <w:bookmarkStart w:id="7" w:name="_Toc314488592"/>
      <w:bookmarkStart w:id="8" w:name="_Toc314475130"/>
      <w:r w:rsidRPr="00F479F9">
        <w:t>Risici, bivirkninger og ulemper</w:t>
      </w:r>
      <w:bookmarkEnd w:id="7"/>
      <w:r w:rsidRPr="00F479F9">
        <w:t xml:space="preserve"> </w:t>
      </w:r>
      <w:bookmarkEnd w:id="8"/>
    </w:p>
    <w:p w14:paraId="4D067E20" w14:textId="77777777" w:rsidR="003A77B5" w:rsidRDefault="003A77B5" w:rsidP="00410395">
      <w:pPr>
        <w:pStyle w:val="Engelskforklaring"/>
        <w:rPr>
          <w:lang w:val="da-DK"/>
        </w:rPr>
      </w:pPr>
      <w:r>
        <w:rPr>
          <w:lang w:val="da-DK"/>
        </w:rPr>
        <w:t xml:space="preserve">En beskrivelse af risici, bivirkninger og ulemper ved deltagelse i forsøget. Hvis der forekommer risici etc. skal det angives, hvor stor risikoen er for at de forekommer. </w:t>
      </w:r>
    </w:p>
    <w:p w14:paraId="0D218205" w14:textId="77777777" w:rsidR="00410395" w:rsidRPr="00F479F9" w:rsidRDefault="003A77B5" w:rsidP="00410395">
      <w:pPr>
        <w:pStyle w:val="Engelskforklaring"/>
        <w:rPr>
          <w:lang w:val="da-DK"/>
        </w:rPr>
      </w:pPr>
      <w:r>
        <w:rPr>
          <w:lang w:val="da-DK"/>
        </w:rPr>
        <w:t xml:space="preserve">Hvis der foretages injektioner, skal afsnittet indeholde oplysning om risiko for blødning i musklen samt hvad der gøres for at afhjælpe dette. </w:t>
      </w:r>
    </w:p>
    <w:p w14:paraId="5985BEF9" w14:textId="77777777" w:rsidR="00410395" w:rsidRPr="00EB747A" w:rsidRDefault="00410395" w:rsidP="00410395">
      <w:pPr>
        <w:rPr>
          <w:lang w:val="da-DK"/>
        </w:rPr>
      </w:pPr>
    </w:p>
    <w:p w14:paraId="7AFC4965" w14:textId="77777777" w:rsidR="00410395" w:rsidRPr="00F479F9" w:rsidRDefault="00410395" w:rsidP="00410395">
      <w:pPr>
        <w:rPr>
          <w:i/>
          <w:lang w:val="da-DK"/>
        </w:rPr>
      </w:pPr>
      <w:r w:rsidRPr="00F479F9">
        <w:rPr>
          <w:i/>
          <w:lang w:val="da-DK"/>
        </w:rPr>
        <w:t xml:space="preserve">Standardtekst ved injektioner: </w:t>
      </w:r>
    </w:p>
    <w:p w14:paraId="3B9899F5" w14:textId="77777777" w:rsidR="00410395" w:rsidRPr="00F479F9" w:rsidRDefault="00410395" w:rsidP="00410395">
      <w:pPr>
        <w:rPr>
          <w:lang w:val="da-DK"/>
        </w:rPr>
      </w:pPr>
      <w:r w:rsidRPr="00F479F9">
        <w:rPr>
          <w:lang w:val="da-DK"/>
        </w:rPr>
        <w:t>Ved injektion i muskler kan der opstå blødning i muskulaturen. For at minimere risiko for infektion i forbindelse med injektion bliver huden grundigt afsprittet.</w:t>
      </w:r>
    </w:p>
    <w:p w14:paraId="685725FE" w14:textId="77777777" w:rsidR="00410395" w:rsidRPr="00F479F9" w:rsidRDefault="00410395" w:rsidP="00410395">
      <w:pPr>
        <w:rPr>
          <w:lang w:val="da-DK"/>
        </w:rPr>
      </w:pPr>
    </w:p>
    <w:p w14:paraId="725960E1" w14:textId="77777777" w:rsidR="003A77B5" w:rsidRDefault="003A77B5" w:rsidP="00410395">
      <w:pPr>
        <w:pStyle w:val="Engelskforklaring"/>
        <w:rPr>
          <w:lang w:val="da-DK"/>
        </w:rPr>
      </w:pPr>
      <w:r>
        <w:rPr>
          <w:lang w:val="da-DK"/>
        </w:rPr>
        <w:t xml:space="preserve">Smerte, frygt og andre forudsigelige risici og ulemper skal minimeres i forsøget, og der oplyses om de </w:t>
      </w:r>
      <w:r w:rsidRPr="003A77B5">
        <w:rPr>
          <w:u w:val="single"/>
          <w:lang w:val="da-DK"/>
        </w:rPr>
        <w:t>sikkerhedsforanstaltninger</w:t>
      </w:r>
      <w:r>
        <w:rPr>
          <w:lang w:val="da-DK"/>
        </w:rPr>
        <w:t>, der træffes til undgåelse af disse.</w:t>
      </w:r>
    </w:p>
    <w:p w14:paraId="69E68F3F" w14:textId="77777777" w:rsidR="00410395" w:rsidRPr="00EB747A" w:rsidRDefault="00410395" w:rsidP="00410395">
      <w:pPr>
        <w:rPr>
          <w:lang w:val="da-DK"/>
        </w:rPr>
      </w:pPr>
    </w:p>
    <w:p w14:paraId="4D12594D" w14:textId="77777777" w:rsidR="00C9485D" w:rsidRPr="00F479F9" w:rsidRDefault="00C9485D" w:rsidP="00410395">
      <w:pPr>
        <w:pStyle w:val="Heading2"/>
      </w:pPr>
      <w:bookmarkStart w:id="9" w:name="_Toc314488593"/>
      <w:r w:rsidRPr="00F479F9">
        <w:t>Statistik</w:t>
      </w:r>
      <w:bookmarkEnd w:id="9"/>
    </w:p>
    <w:p w14:paraId="53F8AAA6" w14:textId="77777777" w:rsidR="003A77B5" w:rsidRDefault="003A77B5" w:rsidP="00F50A44">
      <w:pPr>
        <w:pStyle w:val="Engelskforklaring"/>
        <w:rPr>
          <w:lang w:val="da-DK"/>
        </w:rPr>
      </w:pPr>
      <w:r>
        <w:rPr>
          <w:lang w:val="da-DK"/>
        </w:rPr>
        <w:t xml:space="preserve">Beskrivelse af de statistiske, metoder som anvendes til evaluering af de opnåede resultater samt deres anvendelse. </w:t>
      </w:r>
    </w:p>
    <w:p w14:paraId="05B78DAE" w14:textId="77777777" w:rsidR="00180813" w:rsidRPr="00EB747A" w:rsidRDefault="00180813" w:rsidP="00F50A44">
      <w:pPr>
        <w:pStyle w:val="Engelskforklaring"/>
        <w:rPr>
          <w:lang w:val="da-DK"/>
        </w:rPr>
      </w:pPr>
    </w:p>
    <w:p w14:paraId="6DC30AD9" w14:textId="77777777" w:rsidR="003A77B5" w:rsidRPr="003A77B5" w:rsidRDefault="003A77B5" w:rsidP="00F50A44">
      <w:pPr>
        <w:pStyle w:val="Engelskforklaring"/>
        <w:rPr>
          <w:lang w:val="da-DK"/>
        </w:rPr>
      </w:pPr>
      <w:r w:rsidRPr="003A77B5">
        <w:rPr>
          <w:lang w:val="da-DK"/>
        </w:rPr>
        <w:t xml:space="preserve">Endvidere skal dette afsnit indeholde styrkeberegninger. </w:t>
      </w:r>
    </w:p>
    <w:p w14:paraId="6E842156" w14:textId="77777777" w:rsidR="00C9485D" w:rsidRPr="00EB747A" w:rsidRDefault="00C9485D" w:rsidP="00C9485D">
      <w:pPr>
        <w:rPr>
          <w:lang w:val="da-DK"/>
        </w:rPr>
      </w:pPr>
    </w:p>
    <w:p w14:paraId="5DFFDFD8" w14:textId="77777777" w:rsidR="00C9485D" w:rsidRPr="00F479F9" w:rsidRDefault="00C9485D" w:rsidP="007945D0">
      <w:pPr>
        <w:pStyle w:val="Heading2"/>
      </w:pPr>
      <w:bookmarkStart w:id="10" w:name="_Toc314488594"/>
      <w:r w:rsidRPr="00F479F9">
        <w:t>Etiske overvejelser</w:t>
      </w:r>
      <w:bookmarkEnd w:id="10"/>
    </w:p>
    <w:p w14:paraId="3C3B4832" w14:textId="77777777" w:rsidR="007945D0" w:rsidRPr="00F479F9" w:rsidRDefault="007945D0" w:rsidP="007945D0">
      <w:pPr>
        <w:pStyle w:val="Engelskforklaring"/>
        <w:rPr>
          <w:lang w:val="da-DK"/>
        </w:rPr>
      </w:pPr>
      <w:r w:rsidRPr="00F479F9">
        <w:rPr>
          <w:lang w:val="da-DK"/>
        </w:rPr>
        <w:t xml:space="preserve">Afsnittet skal indeholde en grundig gevinst- og risikovurdering af forsøget samt en vurdering af forudsigelige fordele for forsøgspersonen, for andre og for forskningen. Afsnittet skal godtgøre, at risici og bivirkninger efter forskers mening opvejes af eventuelle fordele. </w:t>
      </w:r>
    </w:p>
    <w:p w14:paraId="494D8120" w14:textId="77777777" w:rsidR="007945D0" w:rsidRDefault="007945D0" w:rsidP="007945D0">
      <w:pPr>
        <w:pStyle w:val="Engelskforklaring"/>
        <w:rPr>
          <w:lang w:val="da-DK"/>
        </w:rPr>
      </w:pPr>
    </w:p>
    <w:p w14:paraId="3D5F9619" w14:textId="77777777" w:rsidR="00600431" w:rsidRDefault="00600431" w:rsidP="007945D0">
      <w:pPr>
        <w:pStyle w:val="Engelskforklaring"/>
        <w:rPr>
          <w:lang w:val="da-DK"/>
        </w:rPr>
      </w:pPr>
      <w:r>
        <w:rPr>
          <w:lang w:val="da-DK"/>
        </w:rPr>
        <w:t>Nævn ikke ”normale kliniske standarder” i dette afsnit.</w:t>
      </w:r>
    </w:p>
    <w:p w14:paraId="170DFF06" w14:textId="77777777" w:rsidR="00600431" w:rsidRDefault="00600431" w:rsidP="007945D0">
      <w:pPr>
        <w:pStyle w:val="Engelskforklaring"/>
        <w:rPr>
          <w:lang w:val="da-DK"/>
        </w:rPr>
      </w:pPr>
      <w:r w:rsidRPr="00600431">
        <w:rPr>
          <w:u w:val="single"/>
          <w:lang w:val="da-DK"/>
        </w:rPr>
        <w:t xml:space="preserve">Vær opmærksom på, at Komiteen </w:t>
      </w:r>
      <w:r>
        <w:rPr>
          <w:u w:val="single"/>
          <w:lang w:val="da-DK"/>
        </w:rPr>
        <w:t xml:space="preserve">pt. </w:t>
      </w:r>
      <w:r w:rsidRPr="00600431">
        <w:rPr>
          <w:u w:val="single"/>
          <w:lang w:val="da-DK"/>
        </w:rPr>
        <w:t>har skarpt fokus på dette afsnit</w:t>
      </w:r>
      <w:r>
        <w:rPr>
          <w:lang w:val="da-DK"/>
        </w:rPr>
        <w:t xml:space="preserve">. </w:t>
      </w:r>
    </w:p>
    <w:p w14:paraId="0EFD36AA" w14:textId="77777777" w:rsidR="0046350C" w:rsidRDefault="0046350C" w:rsidP="007945D0">
      <w:pPr>
        <w:pStyle w:val="Engelskforklaring"/>
        <w:rPr>
          <w:lang w:val="da-DK"/>
        </w:rPr>
      </w:pPr>
    </w:p>
    <w:p w14:paraId="2326D50D" w14:textId="77777777" w:rsidR="0046350C" w:rsidRPr="0046350C" w:rsidRDefault="0046350C" w:rsidP="0046350C">
      <w:pPr>
        <w:rPr>
          <w:i/>
          <w:lang w:val="da-DK"/>
        </w:rPr>
      </w:pPr>
      <w:r w:rsidRPr="0046350C">
        <w:rPr>
          <w:i/>
          <w:lang w:val="da-DK"/>
        </w:rPr>
        <w:t>S</w:t>
      </w:r>
      <w:r>
        <w:rPr>
          <w:i/>
          <w:lang w:val="da-DK"/>
        </w:rPr>
        <w:t>tandardtekst ved</w:t>
      </w:r>
      <w:r w:rsidRPr="0046350C">
        <w:rPr>
          <w:i/>
          <w:lang w:val="da-DK"/>
        </w:rPr>
        <w:t xml:space="preserve"> smerteforsøg:</w:t>
      </w:r>
    </w:p>
    <w:p w14:paraId="23C81D87" w14:textId="77777777" w:rsidR="0046350C" w:rsidRPr="0046350C" w:rsidRDefault="0046350C" w:rsidP="0046350C">
      <w:pPr>
        <w:rPr>
          <w:lang w:val="da-DK"/>
        </w:rPr>
      </w:pPr>
      <w:r w:rsidRPr="0046350C">
        <w:rPr>
          <w:lang w:val="da-DK"/>
        </w:rPr>
        <w:t>Forsøget registreres hos ClinicalTrials.gov.</w:t>
      </w:r>
    </w:p>
    <w:p w14:paraId="4F219AA9" w14:textId="77777777" w:rsidR="007945D0" w:rsidRPr="00F479F9" w:rsidRDefault="007945D0" w:rsidP="007945D0">
      <w:pPr>
        <w:pStyle w:val="Heading2"/>
      </w:pPr>
      <w:bookmarkStart w:id="11" w:name="_Toc314488595"/>
      <w:r w:rsidRPr="00F479F9">
        <w:t>Forsikring</w:t>
      </w:r>
      <w:bookmarkEnd w:id="11"/>
    </w:p>
    <w:p w14:paraId="57371E55" w14:textId="77777777" w:rsidR="007945D0" w:rsidRPr="00F479F9" w:rsidRDefault="007945D0" w:rsidP="007945D0">
      <w:pPr>
        <w:rPr>
          <w:i/>
          <w:lang w:val="da-DK"/>
        </w:rPr>
      </w:pPr>
      <w:r w:rsidRPr="00F479F9">
        <w:rPr>
          <w:i/>
          <w:lang w:val="da-DK"/>
        </w:rPr>
        <w:t>Standardtekst:</w:t>
      </w:r>
    </w:p>
    <w:p w14:paraId="78939404" w14:textId="77777777" w:rsidR="007945D0" w:rsidRPr="00F479F9" w:rsidRDefault="007945D0" w:rsidP="007945D0">
      <w:pPr>
        <w:rPr>
          <w:lang w:val="da-DK"/>
        </w:rPr>
      </w:pPr>
      <w:r w:rsidRPr="00F479F9">
        <w:rPr>
          <w:lang w:val="da-DK"/>
        </w:rPr>
        <w:t xml:space="preserve">Forsøgspersonerne </w:t>
      </w:r>
      <w:r w:rsidR="00770490">
        <w:rPr>
          <w:lang w:val="da-DK"/>
        </w:rPr>
        <w:t>er dækket af Patienterstatningen</w:t>
      </w:r>
      <w:r w:rsidRPr="00F479F9">
        <w:rPr>
          <w:lang w:val="da-DK"/>
        </w:rPr>
        <w:t xml:space="preserve">. </w:t>
      </w:r>
    </w:p>
    <w:p w14:paraId="50A2684B" w14:textId="77777777" w:rsidR="00C9485D" w:rsidRPr="00F479F9" w:rsidRDefault="00C9485D" w:rsidP="00C9485D">
      <w:pPr>
        <w:rPr>
          <w:lang w:val="da-DK"/>
        </w:rPr>
      </w:pPr>
    </w:p>
    <w:p w14:paraId="0187F56B" w14:textId="77777777" w:rsidR="007945D0" w:rsidRPr="00F479F9" w:rsidRDefault="007945D0" w:rsidP="007945D0">
      <w:pPr>
        <w:pStyle w:val="Heading2"/>
      </w:pPr>
      <w:bookmarkStart w:id="12" w:name="_Toc314475134"/>
      <w:bookmarkStart w:id="13" w:name="_Toc314488596"/>
      <w:r w:rsidRPr="00F479F9">
        <w:t>Placebo</w:t>
      </w:r>
      <w:bookmarkEnd w:id="12"/>
      <w:r w:rsidR="001F712B" w:rsidRPr="00F479F9">
        <w:t>/k</w:t>
      </w:r>
      <w:r w:rsidR="00471BC3" w:rsidRPr="00F479F9">
        <w:t>ontrolbehandling</w:t>
      </w:r>
      <w:bookmarkEnd w:id="13"/>
    </w:p>
    <w:p w14:paraId="57DEBA20" w14:textId="77777777" w:rsidR="007945D0" w:rsidRPr="00F479F9" w:rsidRDefault="007945D0" w:rsidP="007945D0">
      <w:pPr>
        <w:rPr>
          <w:i/>
          <w:color w:val="FF9900"/>
          <w:lang w:val="da-DK"/>
        </w:rPr>
      </w:pPr>
      <w:r w:rsidRPr="00F479F9">
        <w:rPr>
          <w:i/>
          <w:color w:val="FF9900"/>
          <w:lang w:val="da-DK"/>
        </w:rPr>
        <w:t xml:space="preserve">Redegørelse for evt. placebo/kontrolbehandling. </w:t>
      </w:r>
    </w:p>
    <w:p w14:paraId="16973692" w14:textId="77777777" w:rsidR="007945D0" w:rsidRPr="00F479F9" w:rsidRDefault="007945D0" w:rsidP="007945D0">
      <w:pPr>
        <w:pStyle w:val="Engelskforklaring"/>
        <w:rPr>
          <w:lang w:val="da-DK"/>
        </w:rPr>
      </w:pPr>
    </w:p>
    <w:p w14:paraId="42152EEB" w14:textId="77777777" w:rsidR="00471BC3" w:rsidRPr="00F479F9" w:rsidRDefault="00736893" w:rsidP="00471BC3">
      <w:pPr>
        <w:pStyle w:val="Heading2"/>
      </w:pPr>
      <w:bookmarkStart w:id="14" w:name="_Toc314488597"/>
      <w:r w:rsidRPr="00F479F9">
        <w:t>Personlige data</w:t>
      </w:r>
      <w:bookmarkEnd w:id="14"/>
    </w:p>
    <w:p w14:paraId="41B5C9D5" w14:textId="77777777" w:rsidR="00471BC3" w:rsidRPr="00F479F9" w:rsidRDefault="00471BC3" w:rsidP="00471BC3">
      <w:pPr>
        <w:rPr>
          <w:i/>
          <w:lang w:val="da-DK"/>
        </w:rPr>
      </w:pPr>
      <w:r w:rsidRPr="00F479F9">
        <w:rPr>
          <w:i/>
          <w:lang w:val="da-DK"/>
        </w:rPr>
        <w:t>Standardtekst:</w:t>
      </w:r>
    </w:p>
    <w:p w14:paraId="760CCFC2" w14:textId="77777777" w:rsidR="00471BC3" w:rsidRDefault="00471BC3" w:rsidP="00471BC3">
      <w:pPr>
        <w:rPr>
          <w:lang w:val="da-DK"/>
        </w:rPr>
      </w:pPr>
      <w:r w:rsidRPr="008D16E4">
        <w:rPr>
          <w:lang w:val="da-DK"/>
        </w:rPr>
        <w:t xml:space="preserve">Efter forsøget gemmes data. Disse data er reelt alene anvendelige for tolkningen af nærværende forsøg og vil derfor være uinteressante for tredje part. </w:t>
      </w:r>
    </w:p>
    <w:p w14:paraId="648B4E72" w14:textId="77777777" w:rsidR="008D16E4" w:rsidRDefault="008D16E4" w:rsidP="00471BC3">
      <w:pPr>
        <w:rPr>
          <w:lang w:val="da-DK"/>
        </w:rPr>
      </w:pPr>
    </w:p>
    <w:p w14:paraId="4F4D46C0" w14:textId="77777777" w:rsidR="000D3711" w:rsidRPr="00014EDB" w:rsidRDefault="000D3711" w:rsidP="000D3711">
      <w:pPr>
        <w:rPr>
          <w:iCs/>
          <w:lang w:val="da-DK"/>
        </w:rPr>
      </w:pPr>
      <w:r w:rsidRPr="00014EDB">
        <w:rPr>
          <w:iCs/>
          <w:lang w:val="da-DK"/>
        </w:rPr>
        <w:t xml:space="preserve">Data opbevares og gemmes i overensstemmelse med databeskyttelsesreglerne og anden relevant lovgivning. </w:t>
      </w:r>
    </w:p>
    <w:p w14:paraId="62A01DB2" w14:textId="77777777" w:rsidR="000D3711" w:rsidRPr="00014EDB" w:rsidRDefault="000D3711" w:rsidP="000D3711">
      <w:pPr>
        <w:rPr>
          <w:iCs/>
          <w:lang w:val="da-DK"/>
        </w:rPr>
      </w:pPr>
    </w:p>
    <w:p w14:paraId="33A02FB9" w14:textId="77777777" w:rsidR="000D3711" w:rsidRPr="00014EDB" w:rsidRDefault="000D3711" w:rsidP="000D3711">
      <w:pPr>
        <w:rPr>
          <w:lang w:val="da-DK"/>
        </w:rPr>
      </w:pPr>
      <w:r w:rsidRPr="00014EDB">
        <w:rPr>
          <w:iCs/>
          <w:lang w:val="da-DK"/>
        </w:rPr>
        <w:t xml:space="preserve">Forsøget registreres via intern registrering i AAU’s Art. 30 Fortegnelse.  </w:t>
      </w:r>
    </w:p>
    <w:p w14:paraId="2353A1ED" w14:textId="77777777" w:rsidR="000D3711" w:rsidRDefault="000D3711" w:rsidP="00631BE4">
      <w:pPr>
        <w:rPr>
          <w:i/>
          <w:color w:val="FF9900"/>
          <w:lang w:val="da-DK"/>
        </w:rPr>
      </w:pPr>
    </w:p>
    <w:p w14:paraId="5A77D325" w14:textId="77777777" w:rsidR="00631BE4" w:rsidRPr="008D16E4" w:rsidRDefault="0055506D" w:rsidP="00631BE4">
      <w:pPr>
        <w:rPr>
          <w:i/>
          <w:color w:val="FF9900"/>
          <w:lang w:val="da-DK"/>
        </w:rPr>
      </w:pPr>
      <w:r>
        <w:rPr>
          <w:i/>
          <w:color w:val="FF9900"/>
          <w:lang w:val="da-DK"/>
        </w:rPr>
        <w:t xml:space="preserve">Man skal </w:t>
      </w:r>
      <w:r w:rsidR="002658AD" w:rsidRPr="008D16E4">
        <w:rPr>
          <w:i/>
          <w:color w:val="FF9900"/>
          <w:lang w:val="da-DK"/>
        </w:rPr>
        <w:t xml:space="preserve">være </w:t>
      </w:r>
      <w:r>
        <w:rPr>
          <w:i/>
          <w:color w:val="FF9900"/>
          <w:lang w:val="da-DK"/>
        </w:rPr>
        <w:t xml:space="preserve">yderst </w:t>
      </w:r>
      <w:r w:rsidR="002658AD" w:rsidRPr="008D16E4">
        <w:rPr>
          <w:i/>
          <w:color w:val="FF9900"/>
          <w:lang w:val="da-DK"/>
        </w:rPr>
        <w:t xml:space="preserve">opmærksom på, </w:t>
      </w:r>
      <w:r w:rsidR="00631BE4" w:rsidRPr="008D16E4">
        <w:rPr>
          <w:i/>
          <w:color w:val="FF9900"/>
          <w:lang w:val="da-DK"/>
        </w:rPr>
        <w:t xml:space="preserve">at </w:t>
      </w:r>
      <w:r w:rsidR="00003F54">
        <w:rPr>
          <w:i/>
          <w:color w:val="FF9900"/>
          <w:lang w:val="da-DK"/>
        </w:rPr>
        <w:t>P</w:t>
      </w:r>
      <w:r w:rsidR="00631BE4" w:rsidRPr="008D16E4">
        <w:rPr>
          <w:i/>
          <w:color w:val="FF9900"/>
          <w:lang w:val="da-DK"/>
        </w:rPr>
        <w:t>ersondata</w:t>
      </w:r>
      <w:r w:rsidR="000D3711">
        <w:rPr>
          <w:i/>
          <w:color w:val="FF9900"/>
          <w:lang w:val="da-DK"/>
        </w:rPr>
        <w:t>forordningens</w:t>
      </w:r>
      <w:r w:rsidR="00631BE4" w:rsidRPr="008D16E4">
        <w:rPr>
          <w:i/>
          <w:color w:val="FF9900"/>
          <w:lang w:val="da-DK"/>
        </w:rPr>
        <w:t xml:space="preserve"> regler om datasikkerhed og rettigheder for de personer, der registreres oplysninger om, overholdes. </w:t>
      </w:r>
    </w:p>
    <w:p w14:paraId="41EC084F" w14:textId="77777777" w:rsidR="00631BE4" w:rsidRPr="008D16E4" w:rsidRDefault="00631BE4" w:rsidP="00631BE4">
      <w:pPr>
        <w:rPr>
          <w:i/>
          <w:color w:val="FF9900"/>
          <w:lang w:val="da-DK"/>
        </w:rPr>
      </w:pPr>
      <w:r w:rsidRPr="008D16E4">
        <w:rPr>
          <w:i/>
          <w:color w:val="FF9900"/>
          <w:lang w:val="da-DK"/>
        </w:rPr>
        <w:t xml:space="preserve"> </w:t>
      </w:r>
    </w:p>
    <w:p w14:paraId="17079EAF" w14:textId="77777777" w:rsidR="00631BE4" w:rsidRPr="008D16E4" w:rsidRDefault="00631BE4" w:rsidP="00631BE4">
      <w:pPr>
        <w:rPr>
          <w:i/>
          <w:color w:val="FF9900"/>
          <w:lang w:val="da-DK"/>
        </w:rPr>
      </w:pPr>
      <w:r w:rsidRPr="008D16E4">
        <w:rPr>
          <w:i/>
          <w:color w:val="FF9900"/>
          <w:lang w:val="da-DK"/>
        </w:rPr>
        <w:t xml:space="preserve">Det betyder, at regler om overførsel til tredjelande skal iagttages af den ansvarlige for projektet. </w:t>
      </w:r>
    </w:p>
    <w:p w14:paraId="1A5F6D34" w14:textId="77777777" w:rsidR="00631BE4" w:rsidRPr="008D16E4" w:rsidRDefault="00631BE4" w:rsidP="00631BE4">
      <w:pPr>
        <w:rPr>
          <w:i/>
          <w:color w:val="FF9900"/>
          <w:lang w:val="da-DK"/>
        </w:rPr>
      </w:pPr>
      <w:r w:rsidRPr="008D16E4">
        <w:rPr>
          <w:i/>
          <w:color w:val="FF9900"/>
          <w:lang w:val="da-DK"/>
        </w:rPr>
        <w:t xml:space="preserve"> </w:t>
      </w:r>
    </w:p>
    <w:p w14:paraId="59ED1E42" w14:textId="77777777" w:rsidR="000D3711" w:rsidRDefault="00631BE4" w:rsidP="00631BE4">
      <w:pPr>
        <w:rPr>
          <w:i/>
          <w:color w:val="FF9900"/>
          <w:lang w:val="da-DK"/>
        </w:rPr>
      </w:pPr>
      <w:r w:rsidRPr="008D16E4">
        <w:rPr>
          <w:i/>
          <w:color w:val="FF9900"/>
          <w:lang w:val="da-DK"/>
        </w:rPr>
        <w:t xml:space="preserve">Se </w:t>
      </w:r>
      <w:r w:rsidR="000D3711">
        <w:rPr>
          <w:i/>
          <w:color w:val="FF9900"/>
          <w:lang w:val="da-DK"/>
        </w:rPr>
        <w:t>mere om</w:t>
      </w:r>
      <w:r w:rsidRPr="008D16E4">
        <w:rPr>
          <w:i/>
          <w:color w:val="FF9900"/>
          <w:lang w:val="da-DK"/>
        </w:rPr>
        <w:t xml:space="preserve"> over persondatalovens krav til sundhedsvidenskabelige forskningsprojekter her: </w:t>
      </w:r>
    </w:p>
    <w:p w14:paraId="78AEB6EB" w14:textId="77777777" w:rsidR="000D3711" w:rsidRDefault="00E365B4" w:rsidP="00631BE4">
      <w:pPr>
        <w:rPr>
          <w:i/>
          <w:color w:val="FF9900"/>
          <w:lang w:val="da-DK"/>
        </w:rPr>
      </w:pPr>
      <w:hyperlink r:id="rId9" w:history="1">
        <w:r w:rsidR="000D3711" w:rsidRPr="00FF3D25">
          <w:rPr>
            <w:rStyle w:val="Hyperlink"/>
            <w:i/>
            <w:lang w:val="da-DK"/>
          </w:rPr>
          <w:t>https://www.datatilsynet.dk/emner/forskning-og-statistik/saerligt-om-sundhedsomraadet/</w:t>
        </w:r>
      </w:hyperlink>
    </w:p>
    <w:p w14:paraId="61AC599E" w14:textId="77777777" w:rsidR="000D3711" w:rsidRPr="008D16E4" w:rsidRDefault="000D3711" w:rsidP="00631BE4">
      <w:pPr>
        <w:rPr>
          <w:i/>
          <w:color w:val="FF9900"/>
          <w:lang w:val="da-DK"/>
        </w:rPr>
      </w:pPr>
    </w:p>
    <w:p w14:paraId="2BF6F32B" w14:textId="77777777" w:rsidR="00631BE4" w:rsidRPr="00631BE4" w:rsidRDefault="00631BE4" w:rsidP="00631BE4">
      <w:pPr>
        <w:rPr>
          <w:i/>
          <w:color w:val="FF9900"/>
          <w:lang w:val="da-DK"/>
        </w:rPr>
      </w:pPr>
      <w:r w:rsidRPr="008D16E4">
        <w:rPr>
          <w:i/>
          <w:color w:val="FF9900"/>
          <w:lang w:val="da-DK"/>
        </w:rPr>
        <w:t xml:space="preserve">Vær opmærksom på, at der gælder særlige krav for kliniske forsøg med lægemidler, kliniske afprøvninger af medicinsk udstyr og pligtmæssig sikkerhedsovervågning af lægemidler og medicinsk udstyr. </w:t>
      </w:r>
    </w:p>
    <w:p w14:paraId="3BDB7A42" w14:textId="77777777" w:rsidR="00631BE4" w:rsidRPr="00631BE4" w:rsidRDefault="00631BE4" w:rsidP="00471BC3">
      <w:pPr>
        <w:rPr>
          <w:i/>
          <w:color w:val="FF9900"/>
          <w:lang w:val="da-DK"/>
        </w:rPr>
      </w:pPr>
    </w:p>
    <w:p w14:paraId="6DEE144F" w14:textId="77777777" w:rsidR="00EE7937" w:rsidRPr="00F479F9" w:rsidRDefault="00EE7937" w:rsidP="00EE7937">
      <w:pPr>
        <w:pStyle w:val="Heading2"/>
      </w:pPr>
      <w:bookmarkStart w:id="15" w:name="_Toc314488591"/>
      <w:r w:rsidRPr="00F479F9">
        <w:t>Oplysninger fra patientjournaler</w:t>
      </w:r>
      <w:bookmarkEnd w:id="15"/>
    </w:p>
    <w:p w14:paraId="618E0ED6" w14:textId="77777777" w:rsidR="00EE7937" w:rsidRPr="00F479F9" w:rsidRDefault="00EE7937" w:rsidP="00EE7937">
      <w:pPr>
        <w:pStyle w:val="Engelskforklaring"/>
        <w:rPr>
          <w:lang w:val="da-DK"/>
        </w:rPr>
      </w:pPr>
      <w:r w:rsidRPr="00F479F9">
        <w:rPr>
          <w:lang w:val="da-DK"/>
        </w:rPr>
        <w:t>Hvis der ønskes adgang til patientjournaler uden samtykke fra forsøgspersonen, skal der redegøres for følgende</w:t>
      </w:r>
    </w:p>
    <w:p w14:paraId="21DC1690" w14:textId="77777777" w:rsidR="00EE7937" w:rsidRPr="00F479F9" w:rsidRDefault="00EE7937" w:rsidP="00EE7937">
      <w:pPr>
        <w:pStyle w:val="Engelskforklaring"/>
        <w:rPr>
          <w:lang w:val="da-DK"/>
        </w:rPr>
      </w:pPr>
    </w:p>
    <w:p w14:paraId="135A5E98" w14:textId="77777777" w:rsidR="00EE7937" w:rsidRPr="00F479F9" w:rsidRDefault="00EE7937" w:rsidP="00EE7937">
      <w:pPr>
        <w:pStyle w:val="Engelskforklaring"/>
        <w:numPr>
          <w:ilvl w:val="0"/>
          <w:numId w:val="16"/>
        </w:numPr>
        <w:rPr>
          <w:lang w:val="da-DK"/>
        </w:rPr>
      </w:pPr>
      <w:r w:rsidRPr="00F479F9">
        <w:rPr>
          <w:lang w:val="da-DK"/>
        </w:rPr>
        <w:t>Hvilke oplysninger indhentes</w:t>
      </w:r>
    </w:p>
    <w:p w14:paraId="0CEB9D40" w14:textId="77777777" w:rsidR="00EE7937" w:rsidRPr="00F479F9" w:rsidRDefault="00EE7937" w:rsidP="00EE7937">
      <w:pPr>
        <w:pStyle w:val="Engelskforklaring"/>
        <w:numPr>
          <w:ilvl w:val="0"/>
          <w:numId w:val="16"/>
        </w:numPr>
        <w:rPr>
          <w:lang w:val="da-DK"/>
        </w:rPr>
      </w:pPr>
      <w:r w:rsidRPr="00F479F9">
        <w:rPr>
          <w:lang w:val="da-DK"/>
        </w:rPr>
        <w:t>Hvad skal oplysningerne bruges til</w:t>
      </w:r>
    </w:p>
    <w:p w14:paraId="45FC6449" w14:textId="77777777" w:rsidR="00471BC3" w:rsidRPr="00F479F9" w:rsidRDefault="00471BC3" w:rsidP="00471BC3">
      <w:pPr>
        <w:pStyle w:val="Heading2"/>
      </w:pPr>
      <w:bookmarkStart w:id="16" w:name="_Toc314488598"/>
      <w:r w:rsidRPr="00F479F9">
        <w:t>Økonomi</w:t>
      </w:r>
      <w:bookmarkEnd w:id="16"/>
    </w:p>
    <w:p w14:paraId="7EA01BA8" w14:textId="77777777" w:rsidR="00471BC3" w:rsidRPr="00F479F9" w:rsidRDefault="00471BC3" w:rsidP="00471BC3">
      <w:pPr>
        <w:pStyle w:val="Engelskforklaring"/>
        <w:rPr>
          <w:lang w:val="da-DK"/>
        </w:rPr>
      </w:pPr>
      <w:r w:rsidRPr="00F479F9">
        <w:rPr>
          <w:lang w:val="da-DK"/>
        </w:rPr>
        <w:t xml:space="preserve">Oplysninger om projektets økonomi: </w:t>
      </w:r>
    </w:p>
    <w:p w14:paraId="5F5205BF" w14:textId="77777777" w:rsidR="00471BC3" w:rsidRPr="00F479F9" w:rsidRDefault="00471BC3" w:rsidP="00471BC3">
      <w:pPr>
        <w:pStyle w:val="Engelskforklaring"/>
        <w:rPr>
          <w:lang w:val="da-DK"/>
        </w:rPr>
      </w:pPr>
    </w:p>
    <w:p w14:paraId="68B36B31" w14:textId="77777777" w:rsidR="00471BC3" w:rsidRPr="00F479F9" w:rsidRDefault="00471BC3" w:rsidP="00471BC3">
      <w:pPr>
        <w:pStyle w:val="Engelskforklaring"/>
        <w:numPr>
          <w:ilvl w:val="0"/>
          <w:numId w:val="3"/>
        </w:numPr>
        <w:rPr>
          <w:lang w:val="da-DK"/>
        </w:rPr>
      </w:pPr>
      <w:r w:rsidRPr="00CA6225">
        <w:rPr>
          <w:u w:val="single"/>
          <w:lang w:val="da-DK"/>
        </w:rPr>
        <w:t>Hvem har taget initiativ til projektet</w:t>
      </w:r>
      <w:r w:rsidRPr="00F479F9">
        <w:rPr>
          <w:lang w:val="da-DK"/>
        </w:rPr>
        <w:t>?</w:t>
      </w:r>
    </w:p>
    <w:p w14:paraId="46242BD7" w14:textId="77777777" w:rsidR="00471BC3" w:rsidRPr="00F479F9" w:rsidRDefault="00471BC3" w:rsidP="00471BC3">
      <w:pPr>
        <w:pStyle w:val="Engelskforklaring"/>
        <w:numPr>
          <w:ilvl w:val="0"/>
          <w:numId w:val="3"/>
        </w:numPr>
        <w:rPr>
          <w:lang w:val="da-DK"/>
        </w:rPr>
      </w:pPr>
      <w:r w:rsidRPr="00F479F9">
        <w:rPr>
          <w:lang w:val="da-DK"/>
        </w:rPr>
        <w:t xml:space="preserve">Navne på såvel kommercielle som ikke-kommercielle støttegivere </w:t>
      </w:r>
    </w:p>
    <w:p w14:paraId="74B2A64D" w14:textId="77777777" w:rsidR="00471BC3" w:rsidRPr="00F479F9" w:rsidRDefault="00471BC3" w:rsidP="00471BC3">
      <w:pPr>
        <w:pStyle w:val="Engelskforklaring"/>
        <w:numPr>
          <w:ilvl w:val="0"/>
          <w:numId w:val="3"/>
        </w:numPr>
        <w:rPr>
          <w:lang w:val="da-DK"/>
        </w:rPr>
      </w:pPr>
      <w:r w:rsidRPr="00F479F9">
        <w:rPr>
          <w:lang w:val="da-DK"/>
        </w:rPr>
        <w:t>Støttebeløb for hver støttegiver, herunder udbetalingsmåden (budget)</w:t>
      </w:r>
    </w:p>
    <w:p w14:paraId="04A2D7F4" w14:textId="77777777" w:rsidR="00471BC3" w:rsidRDefault="00471BC3" w:rsidP="00471BC3">
      <w:pPr>
        <w:pStyle w:val="Engelskforklaring"/>
        <w:numPr>
          <w:ilvl w:val="0"/>
          <w:numId w:val="3"/>
        </w:numPr>
        <w:rPr>
          <w:lang w:val="da-DK"/>
        </w:rPr>
      </w:pPr>
      <w:r w:rsidRPr="00F479F9">
        <w:rPr>
          <w:lang w:val="da-DK"/>
        </w:rPr>
        <w:t xml:space="preserve">Oplysning om den forsøgsansvarliges tilknytning til støttegivere </w:t>
      </w:r>
    </w:p>
    <w:p w14:paraId="76436868" w14:textId="77777777" w:rsidR="00A01D3E" w:rsidRDefault="00A01D3E" w:rsidP="00A01D3E">
      <w:pPr>
        <w:pStyle w:val="Engelskforklaring"/>
        <w:rPr>
          <w:lang w:val="da-DK"/>
        </w:rPr>
      </w:pPr>
    </w:p>
    <w:p w14:paraId="13094389" w14:textId="77777777" w:rsidR="00A01D3E" w:rsidRDefault="00A01D3E" w:rsidP="00A01D3E">
      <w:pPr>
        <w:rPr>
          <w:lang w:val="da-DK"/>
        </w:rPr>
      </w:pPr>
      <w:r>
        <w:rPr>
          <w:lang w:val="da-DK"/>
        </w:rPr>
        <w:t xml:space="preserve">Forsøget er initieret af </w:t>
      </w:r>
      <w:r w:rsidRPr="00A133A8">
        <w:rPr>
          <w:i/>
          <w:lang w:val="da-DK"/>
        </w:rPr>
        <w:t>xxxx(navn)</w:t>
      </w:r>
      <w:r>
        <w:rPr>
          <w:lang w:val="da-DK"/>
        </w:rPr>
        <w:t xml:space="preserve">, </w:t>
      </w:r>
      <w:r w:rsidRPr="00A133A8">
        <w:rPr>
          <w:i/>
          <w:lang w:val="da-DK"/>
        </w:rPr>
        <w:t>xxxx(titel)</w:t>
      </w:r>
      <w:r>
        <w:rPr>
          <w:lang w:val="da-DK"/>
        </w:rPr>
        <w:t xml:space="preserve">, </w:t>
      </w:r>
      <w:r w:rsidRPr="00A133A8">
        <w:rPr>
          <w:i/>
          <w:lang w:val="da-DK"/>
        </w:rPr>
        <w:t>xxxx(affiliation)</w:t>
      </w:r>
      <w:r>
        <w:rPr>
          <w:lang w:val="da-DK"/>
        </w:rPr>
        <w:t xml:space="preserve"> og finansieres med DKK xxx af xxx. </w:t>
      </w:r>
      <w:r w:rsidR="00A133A8">
        <w:rPr>
          <w:lang w:val="da-DK"/>
        </w:rPr>
        <w:t>Beløbet administreres af Institut for Medicin og Sundhedsteknologi, Aalborg Universitet.</w:t>
      </w:r>
    </w:p>
    <w:p w14:paraId="6570AC05" w14:textId="77777777" w:rsidR="00A01D3E" w:rsidRDefault="00A01D3E" w:rsidP="00A01D3E">
      <w:pPr>
        <w:rPr>
          <w:lang w:val="da-DK"/>
        </w:rPr>
      </w:pPr>
    </w:p>
    <w:p w14:paraId="2E842012" w14:textId="77777777" w:rsidR="00A01D3E" w:rsidRPr="00F479F9" w:rsidRDefault="00A01D3E" w:rsidP="00A01D3E">
      <w:pPr>
        <w:rPr>
          <w:lang w:val="da-DK"/>
        </w:rPr>
      </w:pPr>
      <w:r>
        <w:rPr>
          <w:lang w:val="da-DK"/>
        </w:rPr>
        <w:t xml:space="preserve">Ingen af de involverede forskere har økonomiske interesser i forsøget. </w:t>
      </w:r>
    </w:p>
    <w:p w14:paraId="1DCF2DBB" w14:textId="77777777" w:rsidR="00736893" w:rsidRPr="00F479F9" w:rsidRDefault="00770490" w:rsidP="00736893">
      <w:pPr>
        <w:pStyle w:val="Heading2"/>
      </w:pPr>
      <w:bookmarkStart w:id="17" w:name="_Toc314488599"/>
      <w:r>
        <w:lastRenderedPageBreak/>
        <w:t>Vederlag</w:t>
      </w:r>
      <w:r w:rsidR="00736893" w:rsidRPr="00F479F9">
        <w:t xml:space="preserve"> til forsøgspersoner</w:t>
      </w:r>
      <w:bookmarkEnd w:id="17"/>
    </w:p>
    <w:p w14:paraId="301A1495" w14:textId="77777777" w:rsidR="00736893" w:rsidRPr="00F479F9" w:rsidRDefault="00A133A8" w:rsidP="00736893">
      <w:pPr>
        <w:rPr>
          <w:lang w:val="da-DK"/>
        </w:rPr>
      </w:pPr>
      <w:r>
        <w:rPr>
          <w:i/>
          <w:lang w:val="da-DK"/>
        </w:rPr>
        <w:t>Forslag til s</w:t>
      </w:r>
      <w:r w:rsidR="00736893" w:rsidRPr="00F479F9">
        <w:rPr>
          <w:i/>
          <w:lang w:val="da-DK"/>
        </w:rPr>
        <w:t>tandard</w:t>
      </w:r>
      <w:r w:rsidR="001F712B" w:rsidRPr="00F479F9">
        <w:rPr>
          <w:i/>
          <w:lang w:val="da-DK"/>
        </w:rPr>
        <w:t>tekst</w:t>
      </w:r>
      <w:r w:rsidR="00736893" w:rsidRPr="00F479F9">
        <w:rPr>
          <w:lang w:val="da-DK"/>
        </w:rPr>
        <w:t xml:space="preserve">: </w:t>
      </w:r>
    </w:p>
    <w:p w14:paraId="73947410" w14:textId="77777777" w:rsidR="00194BC0" w:rsidRPr="00F479F9" w:rsidRDefault="00194BC0" w:rsidP="00736893">
      <w:pPr>
        <w:rPr>
          <w:lang w:val="da-DK"/>
        </w:rPr>
      </w:pPr>
      <w:r w:rsidRPr="00F479F9">
        <w:rPr>
          <w:lang w:val="da-DK"/>
        </w:rPr>
        <w:t>Forsøgspersonerne</w:t>
      </w:r>
      <w:r w:rsidR="001F712B" w:rsidRPr="00F479F9">
        <w:rPr>
          <w:lang w:val="da-DK"/>
        </w:rPr>
        <w:t xml:space="preserve"> modtager kr. </w:t>
      </w:r>
      <w:r w:rsidRPr="00F479F9">
        <w:rPr>
          <w:lang w:val="da-DK"/>
        </w:rPr>
        <w:t xml:space="preserve">xx </w:t>
      </w:r>
      <w:r w:rsidRPr="00A133A8">
        <w:rPr>
          <w:u w:val="single"/>
          <w:lang w:val="da-DK"/>
        </w:rPr>
        <w:t>pr. time/session</w:t>
      </w:r>
      <w:r w:rsidRPr="00F479F9">
        <w:rPr>
          <w:lang w:val="da-DK"/>
        </w:rPr>
        <w:t xml:space="preserve"> som </w:t>
      </w:r>
      <w:r w:rsidR="00770490">
        <w:rPr>
          <w:lang w:val="da-DK"/>
        </w:rPr>
        <w:t>vederlag</w:t>
      </w:r>
      <w:r w:rsidRPr="00F479F9">
        <w:rPr>
          <w:lang w:val="da-DK"/>
        </w:rPr>
        <w:t xml:space="preserve"> for deres deltagelse i forsøget. Beløbet er skattepligtigt og bliver derfor indrapporteret til Skat som B-indkomst. </w:t>
      </w:r>
    </w:p>
    <w:p w14:paraId="21358526" w14:textId="77777777" w:rsidR="00BB5200" w:rsidRDefault="00BB5200" w:rsidP="00736893">
      <w:pPr>
        <w:rPr>
          <w:lang w:val="da-DK"/>
        </w:rPr>
      </w:pPr>
    </w:p>
    <w:p w14:paraId="1D41B5AF" w14:textId="77777777" w:rsidR="006C2638" w:rsidRDefault="006C2638" w:rsidP="00736893">
      <w:pPr>
        <w:rPr>
          <w:lang w:val="da-DK"/>
        </w:rPr>
      </w:pPr>
      <w:r>
        <w:rPr>
          <w:lang w:val="da-DK"/>
        </w:rPr>
        <w:t xml:space="preserve">Forsøgspersoner, der ikke fuldfører forsøget, kompenseres forholdsmæssigt for den tid, de har deltaget i forsøget. </w:t>
      </w:r>
    </w:p>
    <w:p w14:paraId="7CE3BADC" w14:textId="77777777" w:rsidR="00194BC0" w:rsidRPr="00F479F9" w:rsidRDefault="00194BC0" w:rsidP="00194BC0">
      <w:pPr>
        <w:pStyle w:val="Heading2"/>
      </w:pPr>
      <w:bookmarkStart w:id="18" w:name="_Toc314475138"/>
      <w:bookmarkStart w:id="19" w:name="_Toc314488600"/>
      <w:r w:rsidRPr="00F479F9">
        <w:t>Publi</w:t>
      </w:r>
      <w:r w:rsidR="00F479F9">
        <w:t>c</w:t>
      </w:r>
      <w:r w:rsidRPr="00F479F9">
        <w:t>ering af result</w:t>
      </w:r>
      <w:bookmarkEnd w:id="18"/>
      <w:r w:rsidRPr="00F479F9">
        <w:t>ater</w:t>
      </w:r>
      <w:bookmarkEnd w:id="19"/>
    </w:p>
    <w:p w14:paraId="47848448" w14:textId="77777777" w:rsidR="00194BC0" w:rsidRPr="00F479F9" w:rsidRDefault="00194BC0" w:rsidP="00194BC0">
      <w:pPr>
        <w:rPr>
          <w:i/>
          <w:lang w:val="da-DK"/>
        </w:rPr>
      </w:pPr>
      <w:r w:rsidRPr="00F479F9">
        <w:rPr>
          <w:i/>
          <w:lang w:val="da-DK"/>
        </w:rPr>
        <w:t xml:space="preserve">Standardtekst: </w:t>
      </w:r>
    </w:p>
    <w:p w14:paraId="41D38976" w14:textId="77777777" w:rsidR="00194BC0" w:rsidRPr="00F479F9" w:rsidRDefault="00557483" w:rsidP="00194BC0">
      <w:pPr>
        <w:rPr>
          <w:lang w:val="da-DK"/>
        </w:rPr>
      </w:pPr>
      <w:r>
        <w:rPr>
          <w:lang w:val="da-DK"/>
        </w:rPr>
        <w:t>Alle p</w:t>
      </w:r>
      <w:r w:rsidR="00194BC0" w:rsidRPr="00F479F9">
        <w:rPr>
          <w:lang w:val="da-DK"/>
        </w:rPr>
        <w:t>rojektets resultater vil blive offentliggjort uanset udfaldet af projektet.</w:t>
      </w:r>
    </w:p>
    <w:p w14:paraId="6B4D3C65" w14:textId="77777777" w:rsidR="00194BC0" w:rsidRPr="00F479F9" w:rsidRDefault="00194BC0" w:rsidP="00194BC0">
      <w:pPr>
        <w:rPr>
          <w:lang w:val="da-DK"/>
        </w:rPr>
      </w:pPr>
    </w:p>
    <w:p w14:paraId="0D12E84E" w14:textId="77777777" w:rsidR="00194BC0" w:rsidRPr="00F479F9" w:rsidRDefault="00194BC0" w:rsidP="00194BC0">
      <w:pPr>
        <w:pStyle w:val="Heading2"/>
      </w:pPr>
      <w:bookmarkStart w:id="20" w:name="_Toc314488601"/>
      <w:r w:rsidRPr="00F479F9">
        <w:t>Tidsplan</w:t>
      </w:r>
      <w:bookmarkEnd w:id="20"/>
    </w:p>
    <w:p w14:paraId="2966A452" w14:textId="77777777" w:rsidR="00194BC0" w:rsidRPr="00F479F9" w:rsidRDefault="00194BC0" w:rsidP="00194BC0">
      <w:pPr>
        <w:pStyle w:val="Engelskforklaring"/>
        <w:rPr>
          <w:lang w:val="da-DK"/>
        </w:rPr>
      </w:pPr>
      <w:r w:rsidRPr="00F479F9">
        <w:rPr>
          <w:lang w:val="da-DK"/>
        </w:rPr>
        <w:t>Tidsplan for projektet</w:t>
      </w:r>
      <w:r w:rsidR="00434431">
        <w:rPr>
          <w:lang w:val="da-DK"/>
        </w:rPr>
        <w:t xml:space="preserve"> (angiv start- og slutdato)</w:t>
      </w:r>
      <w:r w:rsidRPr="00F479F9">
        <w:rPr>
          <w:lang w:val="da-DK"/>
        </w:rPr>
        <w:t xml:space="preserve">. </w:t>
      </w:r>
    </w:p>
    <w:p w14:paraId="61BAA92A" w14:textId="77777777" w:rsidR="00736893" w:rsidRPr="00F479F9" w:rsidRDefault="00736893" w:rsidP="00736893">
      <w:pPr>
        <w:rPr>
          <w:lang w:val="da-DK"/>
        </w:rPr>
      </w:pPr>
    </w:p>
    <w:p w14:paraId="50F8A61F" w14:textId="77777777" w:rsidR="00C9485D" w:rsidRPr="00F479F9" w:rsidRDefault="00C9485D" w:rsidP="00194BC0">
      <w:pPr>
        <w:pStyle w:val="Heading2"/>
      </w:pPr>
      <w:bookmarkStart w:id="21" w:name="_Toc314488602"/>
      <w:r w:rsidRPr="00F479F9">
        <w:t>Retningslinjer for mundtlig information og informeret samtykke</w:t>
      </w:r>
      <w:bookmarkEnd w:id="21"/>
    </w:p>
    <w:p w14:paraId="6E09C262" w14:textId="77777777" w:rsidR="00C9485D" w:rsidRPr="00F479F9" w:rsidRDefault="00C9485D" w:rsidP="00194BC0">
      <w:pPr>
        <w:pStyle w:val="Heading3"/>
      </w:pPr>
      <w:r w:rsidRPr="00F479F9">
        <w:t>Indkaldelse af mulige forsøgspersoner</w:t>
      </w:r>
    </w:p>
    <w:p w14:paraId="0773229D" w14:textId="77777777" w:rsidR="00905871" w:rsidRPr="00F479F9" w:rsidRDefault="00905871" w:rsidP="00385015">
      <w:pPr>
        <w:pStyle w:val="Engelskoversttelse"/>
        <w:rPr>
          <w:lang w:val="da-DK"/>
        </w:rPr>
      </w:pPr>
    </w:p>
    <w:p w14:paraId="6703A1FF" w14:textId="77777777" w:rsidR="00B02E62" w:rsidRPr="00F479F9" w:rsidRDefault="00B02E62" w:rsidP="00B02E62">
      <w:pPr>
        <w:rPr>
          <w:lang w:val="da-DK"/>
        </w:rPr>
      </w:pPr>
      <w:r w:rsidRPr="00F479F9">
        <w:rPr>
          <w:lang w:val="da-DK"/>
        </w:rPr>
        <w:t>Når mulige forsøgspersoner</w:t>
      </w:r>
      <w:r w:rsidR="00F625BB">
        <w:rPr>
          <w:lang w:val="da-DK"/>
        </w:rPr>
        <w:t xml:space="preserve"> henvender sig med henblik på eventuel deltagelse</w:t>
      </w:r>
      <w:r w:rsidRPr="00F479F9">
        <w:rPr>
          <w:lang w:val="da-DK"/>
        </w:rPr>
        <w:t>, skal følgende oplyses:</w:t>
      </w:r>
    </w:p>
    <w:p w14:paraId="116A9FFC" w14:textId="77777777" w:rsidR="00B02E62" w:rsidRPr="00F479F9" w:rsidRDefault="00B02E62" w:rsidP="00B02E62">
      <w:pPr>
        <w:rPr>
          <w:lang w:val="da-DK"/>
        </w:rPr>
      </w:pPr>
    </w:p>
    <w:p w14:paraId="4288530D" w14:textId="77777777" w:rsidR="00B02E62" w:rsidRPr="00F479F9" w:rsidRDefault="00B02E62" w:rsidP="00B02E62">
      <w:pPr>
        <w:numPr>
          <w:ilvl w:val="0"/>
          <w:numId w:val="11"/>
        </w:numPr>
        <w:rPr>
          <w:lang w:val="da-DK"/>
        </w:rPr>
      </w:pPr>
      <w:r w:rsidRPr="00F479F9">
        <w:rPr>
          <w:lang w:val="da-DK"/>
        </w:rPr>
        <w:t>At der er tale om en anmodning om deltagelse i et videnskabeligt forsøg</w:t>
      </w:r>
    </w:p>
    <w:p w14:paraId="02E6DEA9" w14:textId="77777777" w:rsidR="00B02E62" w:rsidRPr="00F479F9" w:rsidRDefault="00B02E62" w:rsidP="00B02E62">
      <w:pPr>
        <w:numPr>
          <w:ilvl w:val="0"/>
          <w:numId w:val="11"/>
        </w:numPr>
        <w:rPr>
          <w:lang w:val="da-DK"/>
        </w:rPr>
      </w:pPr>
      <w:r w:rsidRPr="00F479F9">
        <w:rPr>
          <w:lang w:val="da-DK"/>
        </w:rPr>
        <w:t xml:space="preserve">Formålet med forsøget </w:t>
      </w:r>
    </w:p>
    <w:p w14:paraId="6DF8B110" w14:textId="77777777" w:rsidR="00B02E62" w:rsidRPr="00F479F9" w:rsidRDefault="00B02E62" w:rsidP="00B02E62">
      <w:pPr>
        <w:numPr>
          <w:ilvl w:val="0"/>
          <w:numId w:val="11"/>
        </w:numPr>
        <w:rPr>
          <w:lang w:val="da-DK"/>
        </w:rPr>
      </w:pPr>
      <w:r w:rsidRPr="00F479F9">
        <w:rPr>
          <w:lang w:val="da-DK"/>
        </w:rPr>
        <w:t>At det er frivilligt at deltage, og at forsøgspersonen når som helst kan trække sit tilsagn om deltagelse tilbage, uden at dette vil påvirke forsøgspersonens nuværende eller fremtidige behandling</w:t>
      </w:r>
    </w:p>
    <w:p w14:paraId="78ADB171" w14:textId="77777777" w:rsidR="00B02E62" w:rsidRPr="00F479F9" w:rsidRDefault="00B02E62" w:rsidP="00B02E62">
      <w:pPr>
        <w:numPr>
          <w:ilvl w:val="0"/>
          <w:numId w:val="11"/>
        </w:numPr>
        <w:rPr>
          <w:lang w:val="da-DK"/>
        </w:rPr>
      </w:pPr>
      <w:r w:rsidRPr="00F479F9">
        <w:rPr>
          <w:lang w:val="da-DK"/>
        </w:rPr>
        <w:t xml:space="preserve">At forsøgspersonen har ret til betænkningstid, før der afgives samtykke til deltagelse i forsøget, og at forsøgspersonen har ret til at medbringe en bisidder, når den mundtlige information gives. Forsøgspersonen vil få udleveret skriftet "Forsøgspersonens rettigheder i et </w:t>
      </w:r>
      <w:r w:rsidR="003C2400" w:rsidRPr="00F479F9">
        <w:rPr>
          <w:lang w:val="da-DK"/>
        </w:rPr>
        <w:t xml:space="preserve">sundhedsvidenskabeligt </w:t>
      </w:r>
      <w:r w:rsidRPr="00F479F9">
        <w:rPr>
          <w:lang w:val="da-DK"/>
        </w:rPr>
        <w:t>forskningsprojekt", som indeholder oplysninger omkring tavshedspligt, aktindsigt og klageadgang</w:t>
      </w:r>
    </w:p>
    <w:p w14:paraId="3A7D2BEB" w14:textId="77777777" w:rsidR="00B02E62" w:rsidRPr="00F479F9" w:rsidRDefault="00B02E62" w:rsidP="00B02E62">
      <w:pPr>
        <w:numPr>
          <w:ilvl w:val="0"/>
          <w:numId w:val="11"/>
        </w:numPr>
        <w:rPr>
          <w:lang w:val="da-DK"/>
        </w:rPr>
      </w:pPr>
      <w:r w:rsidRPr="00F479F9">
        <w:rPr>
          <w:lang w:val="da-DK"/>
        </w:rPr>
        <w:t xml:space="preserve">At materialet "Deltagerinformation" fremsendes pr. brev til forsøgspersonen, således at denne kan få oplysninger om forsøget inden informationssamtalen. </w:t>
      </w:r>
    </w:p>
    <w:p w14:paraId="6F0AB78D" w14:textId="77777777" w:rsidR="00B02E62" w:rsidRPr="00F479F9" w:rsidRDefault="00B02E62" w:rsidP="00B02E62">
      <w:pPr>
        <w:numPr>
          <w:ilvl w:val="0"/>
          <w:numId w:val="11"/>
        </w:numPr>
        <w:rPr>
          <w:lang w:val="da-DK"/>
        </w:rPr>
      </w:pPr>
      <w:r w:rsidRPr="00F479F9">
        <w:rPr>
          <w:lang w:val="da-DK"/>
        </w:rPr>
        <w:t>Til slut aftales et tidspunkt og sted for informationssamtalen</w:t>
      </w:r>
    </w:p>
    <w:p w14:paraId="09308C9E" w14:textId="77777777" w:rsidR="00B02E62" w:rsidRPr="00F479F9" w:rsidRDefault="00B02E62" w:rsidP="00B02E62">
      <w:pPr>
        <w:rPr>
          <w:lang w:val="da-DK"/>
        </w:rPr>
      </w:pPr>
    </w:p>
    <w:p w14:paraId="268F4E8F" w14:textId="77777777" w:rsidR="00C9485D" w:rsidRPr="00F479F9" w:rsidRDefault="00C9485D" w:rsidP="00194BC0">
      <w:pPr>
        <w:pStyle w:val="Heading3"/>
      </w:pPr>
      <w:r w:rsidRPr="00F479F9">
        <w:t>Informationssamtalen</w:t>
      </w:r>
    </w:p>
    <w:p w14:paraId="62C59086" w14:textId="77777777" w:rsidR="00905871" w:rsidRPr="00F479F9" w:rsidRDefault="00905871" w:rsidP="00C9485D">
      <w:pPr>
        <w:rPr>
          <w:lang w:val="da-DK"/>
        </w:rPr>
      </w:pPr>
    </w:p>
    <w:p w14:paraId="504656F2" w14:textId="77777777" w:rsidR="00B02E62" w:rsidRPr="00F479F9" w:rsidRDefault="00B02E62" w:rsidP="00B02E62">
      <w:pPr>
        <w:rPr>
          <w:lang w:val="da-DK"/>
        </w:rPr>
      </w:pPr>
      <w:r w:rsidRPr="00F479F9">
        <w:rPr>
          <w:lang w:val="da-DK"/>
        </w:rPr>
        <w:t xml:space="preserve">Til informationssamtalen reserveres et egnet lokale, f.eks. et mødelokale, hvor samtalen kan gennemføres uforstyrret. Der kan evt. serveres kaffe, te og/eller sodavand. Selve informationssamtalen skal afholdes af den projektansvarlige eller en seniorforsker, der har fået bemyndigelse til dette. </w:t>
      </w:r>
    </w:p>
    <w:p w14:paraId="35825BD4" w14:textId="77777777" w:rsidR="00B02E62" w:rsidRPr="00F479F9" w:rsidRDefault="00B02E62" w:rsidP="00B02E62">
      <w:pPr>
        <w:rPr>
          <w:lang w:val="da-DK"/>
        </w:rPr>
      </w:pPr>
    </w:p>
    <w:p w14:paraId="6509ACA7" w14:textId="77777777" w:rsidR="00B02E62" w:rsidRPr="00F479F9" w:rsidRDefault="00B02E62" w:rsidP="00B02E62">
      <w:pPr>
        <w:rPr>
          <w:lang w:val="da-DK"/>
        </w:rPr>
      </w:pPr>
      <w:r w:rsidRPr="00F479F9">
        <w:rPr>
          <w:lang w:val="da-DK"/>
        </w:rPr>
        <w:t>Samtalen skal indeholde følgende oplysninger/spørgsmål:</w:t>
      </w:r>
    </w:p>
    <w:p w14:paraId="3F317E4D" w14:textId="77777777" w:rsidR="00B02E62" w:rsidRPr="00F479F9" w:rsidRDefault="00B02E62" w:rsidP="00B02E62">
      <w:pPr>
        <w:rPr>
          <w:lang w:val="da-DK"/>
        </w:rPr>
      </w:pPr>
    </w:p>
    <w:p w14:paraId="68C71E92" w14:textId="77777777" w:rsidR="00B02E62" w:rsidRPr="00F479F9" w:rsidRDefault="00B02E62" w:rsidP="00B02E62">
      <w:pPr>
        <w:numPr>
          <w:ilvl w:val="0"/>
          <w:numId w:val="12"/>
        </w:numPr>
        <w:rPr>
          <w:lang w:val="da-DK"/>
        </w:rPr>
      </w:pPr>
      <w:r w:rsidRPr="00F479F9">
        <w:rPr>
          <w:lang w:val="da-DK"/>
        </w:rPr>
        <w:t xml:space="preserve">Det er frivilligt at deltage, og forsøgspersonen kan når som helst trække sit tilsagn om deltagelse tilbage, uden at dette vil påvirke hans/hendes nuværende eller fremtidige behandling </w:t>
      </w:r>
    </w:p>
    <w:p w14:paraId="39ECB5A2" w14:textId="77777777" w:rsidR="00B02E62" w:rsidRPr="00F479F9" w:rsidRDefault="00B02E62" w:rsidP="00B02E62">
      <w:pPr>
        <w:numPr>
          <w:ilvl w:val="0"/>
          <w:numId w:val="12"/>
        </w:numPr>
        <w:rPr>
          <w:lang w:val="da-DK"/>
        </w:rPr>
      </w:pPr>
      <w:r w:rsidRPr="00F479F9">
        <w:rPr>
          <w:lang w:val="da-DK"/>
        </w:rPr>
        <w:t>Forsøgspersonen har ret til betænkningstid før samtykket afgives, og forsøgspersonen har ligeledes ret til at medbringe en bisidder, når han/hun modtager den mundtlige information.</w:t>
      </w:r>
    </w:p>
    <w:p w14:paraId="4900E596" w14:textId="77777777" w:rsidR="00B02E62" w:rsidRPr="00F479F9" w:rsidRDefault="00B02E62" w:rsidP="00B02E62">
      <w:pPr>
        <w:numPr>
          <w:ilvl w:val="0"/>
          <w:numId w:val="12"/>
        </w:numPr>
        <w:rPr>
          <w:lang w:val="da-DK"/>
        </w:rPr>
      </w:pPr>
      <w:r w:rsidRPr="00F479F9">
        <w:rPr>
          <w:lang w:val="da-DK"/>
        </w:rPr>
        <w:t>Forsøgspersonen spørges, om han/hun ønsker, at der er en bisidder til stede.</w:t>
      </w:r>
    </w:p>
    <w:p w14:paraId="42748E3F" w14:textId="77777777" w:rsidR="00B02E62" w:rsidRPr="00F479F9" w:rsidRDefault="00B02E62" w:rsidP="00B02E62">
      <w:pPr>
        <w:numPr>
          <w:ilvl w:val="0"/>
          <w:numId w:val="12"/>
        </w:numPr>
        <w:rPr>
          <w:lang w:val="da-DK"/>
        </w:rPr>
      </w:pPr>
      <w:r w:rsidRPr="00F479F9">
        <w:rPr>
          <w:lang w:val="da-DK"/>
        </w:rPr>
        <w:t xml:space="preserve">Formålet med forsøget oplyses, og det forklares, hvordan forsøget skal udføres. Der tages udgangspunkt i "Deltagerinformation", som forsøgspersonen har modtaget inden informationssamtalen.  </w:t>
      </w:r>
    </w:p>
    <w:p w14:paraId="0C81F02A" w14:textId="77777777" w:rsidR="00BB5200" w:rsidRDefault="00B02E62" w:rsidP="00D87FC9">
      <w:pPr>
        <w:numPr>
          <w:ilvl w:val="0"/>
          <w:numId w:val="12"/>
        </w:numPr>
        <w:rPr>
          <w:lang w:val="da-DK"/>
        </w:rPr>
      </w:pPr>
      <w:r w:rsidRPr="00BB5200">
        <w:rPr>
          <w:lang w:val="da-DK"/>
        </w:rPr>
        <w:t>Forsøgspersonen spørges, om han/hun er sund og rask, og om han/hun er bærer af en smitsom sygdom</w:t>
      </w:r>
    </w:p>
    <w:p w14:paraId="6FE73699" w14:textId="77777777" w:rsidR="00BB5200" w:rsidRDefault="00B02E62" w:rsidP="00B562E7">
      <w:pPr>
        <w:numPr>
          <w:ilvl w:val="0"/>
          <w:numId w:val="12"/>
        </w:numPr>
        <w:rPr>
          <w:lang w:val="da-DK"/>
        </w:rPr>
      </w:pPr>
      <w:r w:rsidRPr="00BB5200">
        <w:rPr>
          <w:lang w:val="da-DK"/>
        </w:rPr>
        <w:t>Forsøgspersonen spørges, om vedkommende er dansk statsborger. Hvis svaret er nej, spørges vedkommende, om han/hun har en gyldig arbejdstilladelse.</w:t>
      </w:r>
    </w:p>
    <w:p w14:paraId="14268664" w14:textId="77777777" w:rsidR="00B02E62" w:rsidRPr="00BB5200" w:rsidRDefault="00B02E62" w:rsidP="00B562E7">
      <w:pPr>
        <w:numPr>
          <w:ilvl w:val="0"/>
          <w:numId w:val="12"/>
        </w:numPr>
        <w:rPr>
          <w:lang w:val="da-DK"/>
        </w:rPr>
      </w:pPr>
      <w:r w:rsidRPr="00BB5200">
        <w:rPr>
          <w:lang w:val="da-DK"/>
        </w:rPr>
        <w:t xml:space="preserve">Skriftet "Forsøgspersonens rettigheder i et </w:t>
      </w:r>
      <w:r w:rsidR="00194BC0" w:rsidRPr="00BB5200">
        <w:rPr>
          <w:lang w:val="da-DK"/>
        </w:rPr>
        <w:t>sundhedsvidenskabeligt</w:t>
      </w:r>
      <w:r w:rsidRPr="00BB5200">
        <w:rPr>
          <w:lang w:val="da-DK"/>
        </w:rPr>
        <w:t xml:space="preserve"> forskning</w:t>
      </w:r>
      <w:r w:rsidR="00676639" w:rsidRPr="00BB5200">
        <w:rPr>
          <w:lang w:val="da-DK"/>
        </w:rPr>
        <w:t>sprojekt" udleveres, og d</w:t>
      </w:r>
      <w:r w:rsidRPr="00BB5200">
        <w:rPr>
          <w:lang w:val="da-DK"/>
        </w:rPr>
        <w:t xml:space="preserve">et forklares, </w:t>
      </w:r>
      <w:r w:rsidR="00676639" w:rsidRPr="00BB5200">
        <w:rPr>
          <w:lang w:val="da-DK"/>
        </w:rPr>
        <w:t xml:space="preserve">at skriftet </w:t>
      </w:r>
      <w:r w:rsidRPr="00BB5200">
        <w:rPr>
          <w:lang w:val="da-DK"/>
        </w:rPr>
        <w:t>indeholder oplysninger omkring tavshedspligt, aktindsigt og klageadgang.</w:t>
      </w:r>
    </w:p>
    <w:p w14:paraId="24FE7914" w14:textId="77777777" w:rsidR="00BB5200" w:rsidRDefault="00B02E62" w:rsidP="00BB5200">
      <w:pPr>
        <w:numPr>
          <w:ilvl w:val="0"/>
          <w:numId w:val="12"/>
        </w:numPr>
        <w:rPr>
          <w:lang w:val="da-DK"/>
        </w:rPr>
      </w:pPr>
      <w:r w:rsidRPr="00F479F9">
        <w:rPr>
          <w:lang w:val="da-DK"/>
        </w:rPr>
        <w:t xml:space="preserve">Forsøgspersonen spørges om, at han/hun har gennemlæst "Deltagerinformation". Hvis dette ikke er tilfældes, beder vi forsøgspersonen gennemlæse denne. </w:t>
      </w:r>
    </w:p>
    <w:p w14:paraId="5177CA6F" w14:textId="77777777" w:rsidR="00BB5200" w:rsidRDefault="00B02E62" w:rsidP="00BB5200">
      <w:pPr>
        <w:numPr>
          <w:ilvl w:val="0"/>
          <w:numId w:val="12"/>
        </w:numPr>
        <w:rPr>
          <w:lang w:val="da-DK"/>
        </w:rPr>
      </w:pPr>
      <w:r w:rsidRPr="00BB5200">
        <w:rPr>
          <w:lang w:val="da-DK"/>
        </w:rPr>
        <w:t>Når det er sikret, at forsøgspersonen har gennemlæst deltagerinformationen, spørges forsøgspersonen, om han/</w:t>
      </w:r>
      <w:r w:rsidR="00BB5200">
        <w:rPr>
          <w:lang w:val="da-DK"/>
        </w:rPr>
        <w:t>hun har spørgsmål til forsøget?</w:t>
      </w:r>
    </w:p>
    <w:p w14:paraId="7B9DD9D0" w14:textId="77777777" w:rsidR="00BB5200" w:rsidRDefault="00B02E62" w:rsidP="00790592">
      <w:pPr>
        <w:numPr>
          <w:ilvl w:val="0"/>
          <w:numId w:val="12"/>
        </w:numPr>
        <w:rPr>
          <w:lang w:val="da-DK"/>
        </w:rPr>
      </w:pPr>
      <w:r w:rsidRPr="00BB5200">
        <w:rPr>
          <w:lang w:val="da-DK"/>
        </w:rPr>
        <w:t xml:space="preserve">Herefter gives forsøgspersonen en demonstration i laboratoriet og div. måleudstyr og dets anvendelse i forsøget fremvises. </w:t>
      </w:r>
    </w:p>
    <w:p w14:paraId="71BA0A6E" w14:textId="77777777" w:rsidR="00B02E62" w:rsidRPr="00BB5200" w:rsidRDefault="00B02E62" w:rsidP="00790592">
      <w:pPr>
        <w:numPr>
          <w:ilvl w:val="0"/>
          <w:numId w:val="12"/>
        </w:numPr>
        <w:rPr>
          <w:lang w:val="da-DK"/>
        </w:rPr>
      </w:pPr>
      <w:r w:rsidRPr="00BB5200">
        <w:rPr>
          <w:lang w:val="da-DK"/>
        </w:rPr>
        <w:t xml:space="preserve">Forsøgspersonen gøres opmærksom på, at han/hun har ret til betænkningstid, før samtykket afgives (vær opmærksom på, at Den </w:t>
      </w:r>
      <w:r w:rsidR="003C39F5" w:rsidRPr="00BB5200">
        <w:rPr>
          <w:lang w:val="da-DK"/>
        </w:rPr>
        <w:t xml:space="preserve">Nationale </w:t>
      </w:r>
      <w:r w:rsidRPr="00BB5200">
        <w:rPr>
          <w:lang w:val="da-DK"/>
        </w:rPr>
        <w:t>Videnskabsetiske Komité anbefaler, at man så vidt muligt skal g</w:t>
      </w:r>
      <w:r w:rsidR="00BB5200">
        <w:rPr>
          <w:lang w:val="da-DK"/>
        </w:rPr>
        <w:t>ive 24 timers betænkningstid!).</w:t>
      </w:r>
    </w:p>
    <w:p w14:paraId="092F0032" w14:textId="77777777" w:rsidR="00B02E62" w:rsidRPr="00F479F9" w:rsidRDefault="00B02E62" w:rsidP="00B02E62">
      <w:pPr>
        <w:numPr>
          <w:ilvl w:val="0"/>
          <w:numId w:val="12"/>
        </w:numPr>
        <w:rPr>
          <w:lang w:val="da-DK"/>
        </w:rPr>
      </w:pPr>
      <w:r w:rsidRPr="00F479F9">
        <w:rPr>
          <w:lang w:val="da-DK"/>
        </w:rPr>
        <w:t>Forsøgspersonen gøres igen opmærksom på, at det er frivilligt at deltage, og at han/hun når som helst trække dit tilsagn om deltagelse tilbage, uden at dette vil påvirke nuværen</w:t>
      </w:r>
      <w:r w:rsidR="00BB5200">
        <w:rPr>
          <w:lang w:val="da-DK"/>
        </w:rPr>
        <w:t>de eller fremtidige behandling.</w:t>
      </w:r>
    </w:p>
    <w:p w14:paraId="6B2736BC" w14:textId="77777777" w:rsidR="00B02E62" w:rsidRPr="00F479F9" w:rsidRDefault="00B02E62" w:rsidP="00B02E62">
      <w:pPr>
        <w:numPr>
          <w:ilvl w:val="0"/>
          <w:numId w:val="12"/>
        </w:numPr>
        <w:rPr>
          <w:lang w:val="da-DK"/>
        </w:rPr>
      </w:pPr>
      <w:r w:rsidRPr="00F479F9">
        <w:rPr>
          <w:lang w:val="da-DK"/>
        </w:rPr>
        <w:t xml:space="preserve">Forsøgspersonen oplyses om, at såfremt han/hun ikke ønsker at gøre brug af betænkningstiden, </w:t>
      </w:r>
      <w:r w:rsidR="00BB5200">
        <w:rPr>
          <w:lang w:val="da-DK"/>
        </w:rPr>
        <w:t>kan samtykket afgives herefter.</w:t>
      </w:r>
    </w:p>
    <w:p w14:paraId="5A6BA974" w14:textId="77777777" w:rsidR="00B02E62" w:rsidRPr="00F479F9" w:rsidRDefault="00B02E62" w:rsidP="00B02E62">
      <w:pPr>
        <w:numPr>
          <w:ilvl w:val="0"/>
          <w:numId w:val="12"/>
        </w:numPr>
        <w:rPr>
          <w:lang w:val="da-DK"/>
        </w:rPr>
      </w:pPr>
      <w:r w:rsidRPr="00F479F9">
        <w:rPr>
          <w:lang w:val="da-DK"/>
        </w:rPr>
        <w:t>Der aftales tidspunkt og</w:t>
      </w:r>
      <w:r w:rsidR="00BB5200">
        <w:rPr>
          <w:lang w:val="da-DK"/>
        </w:rPr>
        <w:t xml:space="preserve"> sted for forsøgets afholdelse.</w:t>
      </w:r>
    </w:p>
    <w:p w14:paraId="6F50BB5A" w14:textId="77777777" w:rsidR="00B02E62" w:rsidRPr="00F479F9" w:rsidRDefault="00B02E62" w:rsidP="00B02E62">
      <w:pPr>
        <w:numPr>
          <w:ilvl w:val="0"/>
          <w:numId w:val="12"/>
        </w:numPr>
        <w:rPr>
          <w:lang w:val="da-DK"/>
        </w:rPr>
      </w:pPr>
      <w:r w:rsidRPr="00F479F9">
        <w:rPr>
          <w:lang w:val="da-DK"/>
        </w:rPr>
        <w:t>Til slut informeres der om, hvem der er kontaktperson for projektet (det vises, at navne</w:t>
      </w:r>
      <w:r w:rsidR="00676639" w:rsidRPr="00F479F9">
        <w:rPr>
          <w:lang w:val="da-DK"/>
        </w:rPr>
        <w:t>t</w:t>
      </w:r>
      <w:r w:rsidRPr="00F479F9">
        <w:rPr>
          <w:lang w:val="da-DK"/>
        </w:rPr>
        <w:t xml:space="preserve"> fremgår af "Deltagerinformation"), og at </w:t>
      </w:r>
      <w:r w:rsidR="00676639" w:rsidRPr="00F479F9">
        <w:rPr>
          <w:lang w:val="da-DK"/>
        </w:rPr>
        <w:t xml:space="preserve">denne person </w:t>
      </w:r>
      <w:r w:rsidRPr="00F479F9">
        <w:rPr>
          <w:lang w:val="da-DK"/>
        </w:rPr>
        <w:t xml:space="preserve">til hver en tid kan kontaktes, hvis der er yderligere spørgsmål. </w:t>
      </w:r>
    </w:p>
    <w:p w14:paraId="07306156" w14:textId="77777777" w:rsidR="00C9485D" w:rsidRPr="00F479F9" w:rsidRDefault="00C9485D" w:rsidP="00C9485D">
      <w:pPr>
        <w:rPr>
          <w:lang w:val="da-DK"/>
        </w:rPr>
      </w:pPr>
    </w:p>
    <w:p w14:paraId="6612DA9C" w14:textId="77777777" w:rsidR="002C1A9C" w:rsidRDefault="002C1A9C">
      <w:pPr>
        <w:rPr>
          <w:rFonts w:cs="Arial"/>
          <w:b/>
          <w:bCs/>
          <w:kern w:val="32"/>
          <w:sz w:val="32"/>
          <w:szCs w:val="32"/>
          <w:lang w:val="da-DK"/>
        </w:rPr>
      </w:pPr>
      <w:bookmarkStart w:id="22" w:name="_Toc314488612"/>
      <w:r w:rsidRPr="00EB747A">
        <w:rPr>
          <w:lang w:val="da-DK"/>
        </w:rPr>
        <w:br w:type="page"/>
      </w:r>
    </w:p>
    <w:p w14:paraId="7C597F9D" w14:textId="77777777" w:rsidR="00344C5A" w:rsidRPr="00F479F9" w:rsidRDefault="00344C5A" w:rsidP="00344C5A">
      <w:pPr>
        <w:pStyle w:val="Heading1"/>
      </w:pPr>
      <w:r w:rsidRPr="00F479F9">
        <w:lastRenderedPageBreak/>
        <w:t>Reference</w:t>
      </w:r>
      <w:r w:rsidR="00403F85" w:rsidRPr="00F479F9">
        <w:t>liste</w:t>
      </w:r>
      <w:bookmarkEnd w:id="22"/>
    </w:p>
    <w:p w14:paraId="1081AE49" w14:textId="77777777" w:rsidR="00403F85" w:rsidRPr="00F479F9" w:rsidRDefault="00403F85" w:rsidP="00EB747A">
      <w:pPr>
        <w:rPr>
          <w:lang w:val="da-DK"/>
        </w:rPr>
      </w:pPr>
    </w:p>
    <w:p w14:paraId="5A07F0EC" w14:textId="77777777" w:rsidR="00403F85" w:rsidRPr="00F479F9" w:rsidRDefault="00403F85" w:rsidP="00145884">
      <w:pPr>
        <w:rPr>
          <w:lang w:val="da-DK"/>
        </w:rPr>
      </w:pPr>
    </w:p>
    <w:p w14:paraId="7DB275BB" w14:textId="77777777" w:rsidR="00344C5A" w:rsidRPr="00F479F9" w:rsidRDefault="00344C5A" w:rsidP="00145884">
      <w:pPr>
        <w:rPr>
          <w:lang w:val="da-DK"/>
        </w:rPr>
      </w:pPr>
    </w:p>
    <w:p w14:paraId="425B8BA2" w14:textId="77777777" w:rsidR="0016258B" w:rsidRDefault="00EB747A" w:rsidP="00EB747A">
      <w:pPr>
        <w:pStyle w:val="Heading1"/>
      </w:pPr>
      <w:r>
        <w:t xml:space="preserve"> </w:t>
      </w:r>
    </w:p>
    <w:p w14:paraId="4D0893B4" w14:textId="77777777" w:rsidR="005811BA" w:rsidRPr="004B66FE" w:rsidRDefault="005811BA" w:rsidP="002C75E1">
      <w:pPr>
        <w:pStyle w:val="Engelskforklaring"/>
      </w:pPr>
    </w:p>
    <w:sectPr w:rsidR="005811BA" w:rsidRPr="004B66FE" w:rsidSect="0057762C">
      <w:headerReference w:type="default" r:id="rId10"/>
      <w:footerReference w:type="default" r:id="rId11"/>
      <w:pgSz w:w="11907" w:h="16840" w:code="9"/>
      <w:pgMar w:top="1701" w:right="1140" w:bottom="1701" w:left="11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19211" w14:textId="77777777" w:rsidR="008D16E4" w:rsidRDefault="008D16E4">
      <w:r>
        <w:separator/>
      </w:r>
    </w:p>
  </w:endnote>
  <w:endnote w:type="continuationSeparator" w:id="0">
    <w:p w14:paraId="16B11D32" w14:textId="77777777" w:rsidR="008D16E4" w:rsidRDefault="008D1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E362A" w14:textId="14489E30" w:rsidR="008D16E4" w:rsidRDefault="008D16E4" w:rsidP="00651B2C">
    <w:pPr>
      <w:pStyle w:val="Footer"/>
      <w:jc w:val="center"/>
      <w:rPr>
        <w:rStyle w:val="PageNumber"/>
      </w:rPr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365B4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570CAF7" w14:textId="77777777" w:rsidR="008D16E4" w:rsidRPr="001E530B" w:rsidRDefault="008D16E4" w:rsidP="0057762C">
    <w:pPr>
      <w:pStyle w:val="Footer"/>
      <w:tabs>
        <w:tab w:val="clear" w:pos="8640"/>
        <w:tab w:val="right" w:pos="9639"/>
      </w:tabs>
      <w:rPr>
        <w:rStyle w:val="PageNumber"/>
        <w:sz w:val="18"/>
        <w:szCs w:val="18"/>
        <w:lang w:val="da-DK"/>
      </w:rPr>
    </w:pPr>
    <w:r>
      <w:rPr>
        <w:rStyle w:val="PageNumber"/>
      </w:rPr>
      <w:tab/>
    </w:r>
    <w:r>
      <w:rPr>
        <w:rStyle w:val="PageNumber"/>
      </w:rPr>
      <w:tab/>
    </w:r>
  </w:p>
  <w:p w14:paraId="43273A2D" w14:textId="77777777" w:rsidR="008D16E4" w:rsidRPr="001E530B" w:rsidRDefault="008D16E4" w:rsidP="001E530B">
    <w:pPr>
      <w:pStyle w:val="Footer"/>
      <w:tabs>
        <w:tab w:val="clear" w:pos="8640"/>
        <w:tab w:val="right" w:pos="9639"/>
      </w:tabs>
      <w:jc w:val="center"/>
      <w:rPr>
        <w:rStyle w:val="PageNumber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A3B4A" w14:textId="77777777" w:rsidR="008D16E4" w:rsidRDefault="008D16E4">
      <w:r>
        <w:separator/>
      </w:r>
    </w:p>
  </w:footnote>
  <w:footnote w:type="continuationSeparator" w:id="0">
    <w:p w14:paraId="45286F5C" w14:textId="77777777" w:rsidR="008D16E4" w:rsidRDefault="008D1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A8870" w14:textId="77777777" w:rsidR="008D16E4" w:rsidRPr="00375ED3" w:rsidRDefault="00375ED3" w:rsidP="0057762C">
    <w:pPr>
      <w:pStyle w:val="Header"/>
      <w:pBdr>
        <w:bottom w:val="single" w:sz="6" w:space="1" w:color="auto"/>
      </w:pBdr>
      <w:tabs>
        <w:tab w:val="clear" w:pos="8640"/>
        <w:tab w:val="right" w:pos="9639"/>
      </w:tabs>
      <w:rPr>
        <w:i/>
        <w:color w:val="BFBFBF" w:themeColor="background1" w:themeShade="BF"/>
        <w:lang w:val="da-DK"/>
      </w:rPr>
    </w:pPr>
    <w:r w:rsidRPr="00375ED3">
      <w:rPr>
        <w:lang w:val="da-DK"/>
      </w:rPr>
      <w:t>XXXXX</w:t>
    </w:r>
    <w:r>
      <w:rPr>
        <w:i/>
        <w:color w:val="BFBFBF" w:themeColor="background1" w:themeShade="BF"/>
        <w:lang w:val="da-DK"/>
      </w:rPr>
      <w:t xml:space="preserve"> (</w:t>
    </w:r>
    <w:r w:rsidR="008D16E4" w:rsidRPr="00375ED3">
      <w:rPr>
        <w:i/>
        <w:color w:val="BFBFBF" w:themeColor="background1" w:themeShade="BF"/>
        <w:lang w:val="da-DK"/>
      </w:rPr>
      <w:t>Projekttitel</w:t>
    </w:r>
    <w:r w:rsidRPr="00375ED3">
      <w:rPr>
        <w:i/>
        <w:color w:val="BFBFBF" w:themeColor="background1" w:themeShade="BF"/>
        <w:lang w:val="da-DK"/>
      </w:rPr>
      <w:t xml:space="preserve"> på dansk</w:t>
    </w:r>
    <w:r>
      <w:rPr>
        <w:i/>
        <w:color w:val="BFBFBF" w:themeColor="background1" w:themeShade="BF"/>
        <w:lang w:val="da-DK"/>
      </w:rPr>
      <w:t>)</w:t>
    </w:r>
  </w:p>
  <w:p w14:paraId="6560E80F" w14:textId="77777777" w:rsidR="008D16E4" w:rsidRPr="0024566C" w:rsidRDefault="008D16E4" w:rsidP="0057762C">
    <w:pPr>
      <w:pStyle w:val="Header"/>
      <w:pBdr>
        <w:bottom w:val="single" w:sz="6" w:space="1" w:color="auto"/>
      </w:pBdr>
      <w:tabs>
        <w:tab w:val="clear" w:pos="8640"/>
        <w:tab w:val="right" w:pos="9639"/>
      </w:tabs>
      <w:rPr>
        <w:i/>
        <w:sz w:val="16"/>
        <w:szCs w:val="16"/>
        <w:lang w:val="da-DK"/>
      </w:rPr>
    </w:pPr>
    <w:r w:rsidRPr="0024566C">
      <w:rPr>
        <w:i/>
        <w:sz w:val="16"/>
        <w:szCs w:val="16"/>
        <w:lang w:val="da-DK"/>
      </w:rPr>
      <w:t>Protokol - Version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4F2E"/>
    <w:multiLevelType w:val="hybridMultilevel"/>
    <w:tmpl w:val="B1F0F73E"/>
    <w:lvl w:ilvl="0" w:tplc="B5F2805A">
      <w:start w:val="3"/>
      <w:numFmt w:val="bullet"/>
      <w:lvlText w:val="-"/>
      <w:lvlJc w:val="left"/>
      <w:pPr>
        <w:ind w:left="115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5606874"/>
    <w:multiLevelType w:val="hybridMultilevel"/>
    <w:tmpl w:val="D90C47C2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641E4"/>
    <w:multiLevelType w:val="hybridMultilevel"/>
    <w:tmpl w:val="6E5C3402"/>
    <w:lvl w:ilvl="0" w:tplc="B5F2805A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304C3F"/>
    <w:multiLevelType w:val="hybridMultilevel"/>
    <w:tmpl w:val="C13EEAAC"/>
    <w:lvl w:ilvl="0" w:tplc="6786E4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a-DK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806B9"/>
    <w:multiLevelType w:val="hybridMultilevel"/>
    <w:tmpl w:val="2D8CBC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96C4E"/>
    <w:multiLevelType w:val="hybridMultilevel"/>
    <w:tmpl w:val="7FA44866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A060E"/>
    <w:multiLevelType w:val="hybridMultilevel"/>
    <w:tmpl w:val="93081D26"/>
    <w:lvl w:ilvl="0" w:tplc="6B447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167C3"/>
    <w:multiLevelType w:val="hybridMultilevel"/>
    <w:tmpl w:val="B29CC212"/>
    <w:lvl w:ilvl="0" w:tplc="A462DC62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  <w:lang w:val="da-DK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8271E"/>
    <w:multiLevelType w:val="hybridMultilevel"/>
    <w:tmpl w:val="B69E68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61D4F"/>
    <w:multiLevelType w:val="hybridMultilevel"/>
    <w:tmpl w:val="2CD0A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560FF"/>
    <w:multiLevelType w:val="hybridMultilevel"/>
    <w:tmpl w:val="BF140E9E"/>
    <w:lvl w:ilvl="0" w:tplc="B5F2805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435AF"/>
    <w:multiLevelType w:val="hybridMultilevel"/>
    <w:tmpl w:val="5B2C3386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17902"/>
    <w:multiLevelType w:val="hybridMultilevel"/>
    <w:tmpl w:val="347CC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45964"/>
    <w:multiLevelType w:val="hybridMultilevel"/>
    <w:tmpl w:val="3842C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78701D"/>
    <w:multiLevelType w:val="hybridMultilevel"/>
    <w:tmpl w:val="D5C0CA70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D788E"/>
    <w:multiLevelType w:val="hybridMultilevel"/>
    <w:tmpl w:val="88324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41A41"/>
    <w:multiLevelType w:val="hybridMultilevel"/>
    <w:tmpl w:val="CD2829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023365"/>
    <w:multiLevelType w:val="hybridMultilevel"/>
    <w:tmpl w:val="4970B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4A1AB6"/>
    <w:multiLevelType w:val="hybridMultilevel"/>
    <w:tmpl w:val="76C876A4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4D11D6"/>
    <w:multiLevelType w:val="hybridMultilevel"/>
    <w:tmpl w:val="C6E4C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F18D8"/>
    <w:multiLevelType w:val="hybridMultilevel"/>
    <w:tmpl w:val="99DC0670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66082B"/>
    <w:multiLevelType w:val="hybridMultilevel"/>
    <w:tmpl w:val="1620472A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A2539C"/>
    <w:multiLevelType w:val="hybridMultilevel"/>
    <w:tmpl w:val="BBBA548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7"/>
  </w:num>
  <w:num w:numId="4">
    <w:abstractNumId w:val="16"/>
  </w:num>
  <w:num w:numId="5">
    <w:abstractNumId w:val="20"/>
  </w:num>
  <w:num w:numId="6">
    <w:abstractNumId w:val="5"/>
  </w:num>
  <w:num w:numId="7">
    <w:abstractNumId w:val="1"/>
  </w:num>
  <w:num w:numId="8">
    <w:abstractNumId w:val="6"/>
  </w:num>
  <w:num w:numId="9">
    <w:abstractNumId w:val="11"/>
  </w:num>
  <w:num w:numId="10">
    <w:abstractNumId w:val="21"/>
  </w:num>
  <w:num w:numId="11">
    <w:abstractNumId w:val="9"/>
  </w:num>
  <w:num w:numId="12">
    <w:abstractNumId w:val="17"/>
  </w:num>
  <w:num w:numId="13">
    <w:abstractNumId w:val="15"/>
  </w:num>
  <w:num w:numId="14">
    <w:abstractNumId w:val="12"/>
  </w:num>
  <w:num w:numId="15">
    <w:abstractNumId w:val="8"/>
  </w:num>
  <w:num w:numId="16">
    <w:abstractNumId w:val="22"/>
  </w:num>
  <w:num w:numId="17">
    <w:abstractNumId w:val="4"/>
  </w:num>
  <w:num w:numId="18">
    <w:abstractNumId w:val="13"/>
  </w:num>
  <w:num w:numId="19">
    <w:abstractNumId w:val="2"/>
  </w:num>
  <w:num w:numId="20">
    <w:abstractNumId w:val="0"/>
  </w:num>
  <w:num w:numId="21">
    <w:abstractNumId w:val="10"/>
  </w:num>
  <w:num w:numId="22">
    <w:abstractNumId w:val="1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D6"/>
    <w:rsid w:val="00003F54"/>
    <w:rsid w:val="00006089"/>
    <w:rsid w:val="00014EDB"/>
    <w:rsid w:val="0001685F"/>
    <w:rsid w:val="00076E7A"/>
    <w:rsid w:val="00096734"/>
    <w:rsid w:val="000A24D3"/>
    <w:rsid w:val="000C012A"/>
    <w:rsid w:val="000D3711"/>
    <w:rsid w:val="000D5F4D"/>
    <w:rsid w:val="000E52BF"/>
    <w:rsid w:val="0010207D"/>
    <w:rsid w:val="00133CB2"/>
    <w:rsid w:val="00145884"/>
    <w:rsid w:val="001475B7"/>
    <w:rsid w:val="0015145B"/>
    <w:rsid w:val="0016258B"/>
    <w:rsid w:val="00164C4F"/>
    <w:rsid w:val="00180813"/>
    <w:rsid w:val="00180ADB"/>
    <w:rsid w:val="001904C9"/>
    <w:rsid w:val="00194BC0"/>
    <w:rsid w:val="001E530B"/>
    <w:rsid w:val="001F712B"/>
    <w:rsid w:val="00242A07"/>
    <w:rsid w:val="0024566C"/>
    <w:rsid w:val="00260370"/>
    <w:rsid w:val="0026170A"/>
    <w:rsid w:val="002658AD"/>
    <w:rsid w:val="00277498"/>
    <w:rsid w:val="002961D6"/>
    <w:rsid w:val="002B2EC8"/>
    <w:rsid w:val="002B4D73"/>
    <w:rsid w:val="002B5B90"/>
    <w:rsid w:val="002C1A9C"/>
    <w:rsid w:val="002C75E1"/>
    <w:rsid w:val="002F1413"/>
    <w:rsid w:val="002F1E9A"/>
    <w:rsid w:val="00320239"/>
    <w:rsid w:val="003436FD"/>
    <w:rsid w:val="00344C5A"/>
    <w:rsid w:val="0034657F"/>
    <w:rsid w:val="00362EC6"/>
    <w:rsid w:val="00375ED3"/>
    <w:rsid w:val="00385015"/>
    <w:rsid w:val="003A77B5"/>
    <w:rsid w:val="003C2400"/>
    <w:rsid w:val="003C39F5"/>
    <w:rsid w:val="003C53A2"/>
    <w:rsid w:val="003D1704"/>
    <w:rsid w:val="003D3D2F"/>
    <w:rsid w:val="00403F85"/>
    <w:rsid w:val="00405C5D"/>
    <w:rsid w:val="00410395"/>
    <w:rsid w:val="00434431"/>
    <w:rsid w:val="00450C15"/>
    <w:rsid w:val="0045718A"/>
    <w:rsid w:val="0046350C"/>
    <w:rsid w:val="00471BC3"/>
    <w:rsid w:val="00484BF7"/>
    <w:rsid w:val="00494DFF"/>
    <w:rsid w:val="004A540D"/>
    <w:rsid w:val="004B66FE"/>
    <w:rsid w:val="004B74EB"/>
    <w:rsid w:val="004E345F"/>
    <w:rsid w:val="004E45F1"/>
    <w:rsid w:val="005025D7"/>
    <w:rsid w:val="00510F46"/>
    <w:rsid w:val="00550CD1"/>
    <w:rsid w:val="0055506D"/>
    <w:rsid w:val="00557483"/>
    <w:rsid w:val="00560C74"/>
    <w:rsid w:val="0057762C"/>
    <w:rsid w:val="005811BA"/>
    <w:rsid w:val="005B0F99"/>
    <w:rsid w:val="005F238C"/>
    <w:rsid w:val="00600431"/>
    <w:rsid w:val="00631BE4"/>
    <w:rsid w:val="00651B2C"/>
    <w:rsid w:val="00652544"/>
    <w:rsid w:val="006729AA"/>
    <w:rsid w:val="0067320B"/>
    <w:rsid w:val="006765F7"/>
    <w:rsid w:val="00676639"/>
    <w:rsid w:val="0067782A"/>
    <w:rsid w:val="00680D48"/>
    <w:rsid w:val="006B32FB"/>
    <w:rsid w:val="006C2638"/>
    <w:rsid w:val="006E06EC"/>
    <w:rsid w:val="00705CB6"/>
    <w:rsid w:val="007275C4"/>
    <w:rsid w:val="00734E3C"/>
    <w:rsid w:val="00736893"/>
    <w:rsid w:val="0075579D"/>
    <w:rsid w:val="00756396"/>
    <w:rsid w:val="00764F47"/>
    <w:rsid w:val="00770490"/>
    <w:rsid w:val="0078777B"/>
    <w:rsid w:val="007945D0"/>
    <w:rsid w:val="0079692F"/>
    <w:rsid w:val="007A2772"/>
    <w:rsid w:val="007B063D"/>
    <w:rsid w:val="007B4C7C"/>
    <w:rsid w:val="007B6979"/>
    <w:rsid w:val="007C3E02"/>
    <w:rsid w:val="007D2796"/>
    <w:rsid w:val="007D43C3"/>
    <w:rsid w:val="007D63DD"/>
    <w:rsid w:val="007F6FC9"/>
    <w:rsid w:val="008403A7"/>
    <w:rsid w:val="0085795B"/>
    <w:rsid w:val="00872658"/>
    <w:rsid w:val="00873FA5"/>
    <w:rsid w:val="00874106"/>
    <w:rsid w:val="008759D1"/>
    <w:rsid w:val="008A335F"/>
    <w:rsid w:val="008D16E4"/>
    <w:rsid w:val="008F5018"/>
    <w:rsid w:val="00905871"/>
    <w:rsid w:val="009066CB"/>
    <w:rsid w:val="009073EF"/>
    <w:rsid w:val="00966CBE"/>
    <w:rsid w:val="009831BC"/>
    <w:rsid w:val="00987DE2"/>
    <w:rsid w:val="0099482A"/>
    <w:rsid w:val="00997323"/>
    <w:rsid w:val="009A7A68"/>
    <w:rsid w:val="009B1D1D"/>
    <w:rsid w:val="009F088F"/>
    <w:rsid w:val="009F1541"/>
    <w:rsid w:val="00A01D3E"/>
    <w:rsid w:val="00A10672"/>
    <w:rsid w:val="00A133A8"/>
    <w:rsid w:val="00A2280D"/>
    <w:rsid w:val="00A23F51"/>
    <w:rsid w:val="00A6471F"/>
    <w:rsid w:val="00A84373"/>
    <w:rsid w:val="00A91D09"/>
    <w:rsid w:val="00AA475A"/>
    <w:rsid w:val="00AA4DAC"/>
    <w:rsid w:val="00AA4FFB"/>
    <w:rsid w:val="00AD40BE"/>
    <w:rsid w:val="00AF2FC1"/>
    <w:rsid w:val="00B02E62"/>
    <w:rsid w:val="00B3180D"/>
    <w:rsid w:val="00B437A1"/>
    <w:rsid w:val="00B516BF"/>
    <w:rsid w:val="00B61661"/>
    <w:rsid w:val="00BB5200"/>
    <w:rsid w:val="00C3171B"/>
    <w:rsid w:val="00C46B91"/>
    <w:rsid w:val="00C56A76"/>
    <w:rsid w:val="00C701C0"/>
    <w:rsid w:val="00C9485D"/>
    <w:rsid w:val="00CA6225"/>
    <w:rsid w:val="00D0147A"/>
    <w:rsid w:val="00D23B92"/>
    <w:rsid w:val="00D541B5"/>
    <w:rsid w:val="00D63B2A"/>
    <w:rsid w:val="00D75CA1"/>
    <w:rsid w:val="00D9087F"/>
    <w:rsid w:val="00DA0F59"/>
    <w:rsid w:val="00DD76B9"/>
    <w:rsid w:val="00DF0F10"/>
    <w:rsid w:val="00E04F67"/>
    <w:rsid w:val="00E16F99"/>
    <w:rsid w:val="00E23AFF"/>
    <w:rsid w:val="00E365B4"/>
    <w:rsid w:val="00E45EDB"/>
    <w:rsid w:val="00E56714"/>
    <w:rsid w:val="00EB137B"/>
    <w:rsid w:val="00EB747A"/>
    <w:rsid w:val="00EE7937"/>
    <w:rsid w:val="00F131D7"/>
    <w:rsid w:val="00F179C6"/>
    <w:rsid w:val="00F21F14"/>
    <w:rsid w:val="00F479F9"/>
    <w:rsid w:val="00F50A44"/>
    <w:rsid w:val="00F625BB"/>
    <w:rsid w:val="00F87D55"/>
    <w:rsid w:val="00FA0A68"/>
    <w:rsid w:val="00FC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4BF66053"/>
  <w15:docId w15:val="{ADA88D45-E42F-47E3-867E-AE7162B1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1D6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5025D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da-DK"/>
    </w:rPr>
  </w:style>
  <w:style w:type="paragraph" w:styleId="Heading2">
    <w:name w:val="heading 2"/>
    <w:basedOn w:val="Normal"/>
    <w:next w:val="Normal"/>
    <w:qFormat/>
    <w:rsid w:val="0079692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  <w:lang w:val="da-DK"/>
    </w:rPr>
  </w:style>
  <w:style w:type="paragraph" w:styleId="Heading3">
    <w:name w:val="heading 3"/>
    <w:basedOn w:val="Normal"/>
    <w:next w:val="Normal"/>
    <w:qFormat/>
    <w:rsid w:val="00AF2FC1"/>
    <w:pPr>
      <w:keepNext/>
      <w:spacing w:before="240" w:after="60"/>
      <w:outlineLvl w:val="2"/>
    </w:pPr>
    <w:rPr>
      <w:rFonts w:cs="Arial"/>
      <w:b/>
      <w:bCs/>
      <w:szCs w:val="26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gelskforklaring">
    <w:name w:val="Engelsk forklaring"/>
    <w:basedOn w:val="Normal"/>
    <w:link w:val="EngelskforklaringChar"/>
    <w:rsid w:val="002961D6"/>
    <w:rPr>
      <w:i/>
      <w:color w:val="FF9900"/>
    </w:rPr>
  </w:style>
  <w:style w:type="paragraph" w:styleId="Header">
    <w:name w:val="header"/>
    <w:basedOn w:val="Normal"/>
    <w:link w:val="HeaderChar"/>
    <w:rsid w:val="0075579D"/>
    <w:pPr>
      <w:tabs>
        <w:tab w:val="center" w:pos="4320"/>
        <w:tab w:val="right" w:pos="8640"/>
      </w:tabs>
    </w:pPr>
    <w:rPr>
      <w:sz w:val="20"/>
    </w:rPr>
  </w:style>
  <w:style w:type="paragraph" w:styleId="Footer">
    <w:name w:val="footer"/>
    <w:basedOn w:val="Normal"/>
    <w:link w:val="FooterChar"/>
    <w:rsid w:val="00F21F14"/>
    <w:pPr>
      <w:tabs>
        <w:tab w:val="center" w:pos="4320"/>
        <w:tab w:val="right" w:pos="8640"/>
      </w:tabs>
    </w:pPr>
  </w:style>
  <w:style w:type="paragraph" w:customStyle="1" w:styleId="Headingfrontpage">
    <w:name w:val="Heading front page"/>
    <w:basedOn w:val="Normal"/>
    <w:next w:val="Normal"/>
    <w:rsid w:val="005025D7"/>
    <w:rPr>
      <w:b/>
      <w:lang w:val="da-DK"/>
    </w:rPr>
  </w:style>
  <w:style w:type="paragraph" w:customStyle="1" w:styleId="HEADINGPROTOCOL">
    <w:name w:val="HEADING PROTOCOL"/>
    <w:basedOn w:val="Normal"/>
    <w:next w:val="Normal"/>
    <w:rsid w:val="005025D7"/>
    <w:rPr>
      <w:b/>
      <w:sz w:val="32"/>
    </w:rPr>
  </w:style>
  <w:style w:type="paragraph" w:customStyle="1" w:styleId="StyleHEADINGPROTOCOLBottomSinglesolidlineAuto075pt">
    <w:name w:val="Style HEADING PROTOCOL + Bottom: (Single solid line Auto  075 pt..."/>
    <w:basedOn w:val="HEADINGPROTOCOL"/>
    <w:rsid w:val="005025D7"/>
    <w:pPr>
      <w:pBdr>
        <w:bottom w:val="single" w:sz="6" w:space="1" w:color="auto"/>
      </w:pBdr>
    </w:pPr>
    <w:rPr>
      <w:bCs/>
      <w:szCs w:val="20"/>
      <w:lang w:val="da-DK"/>
    </w:rPr>
  </w:style>
  <w:style w:type="character" w:styleId="PageNumber">
    <w:name w:val="page number"/>
    <w:rsid w:val="007275C4"/>
    <w:rPr>
      <w:sz w:val="20"/>
    </w:rPr>
  </w:style>
  <w:style w:type="character" w:styleId="CommentReference">
    <w:name w:val="annotation reference"/>
    <w:semiHidden/>
    <w:rsid w:val="00C9485D"/>
    <w:rPr>
      <w:sz w:val="16"/>
      <w:szCs w:val="16"/>
    </w:rPr>
  </w:style>
  <w:style w:type="paragraph" w:styleId="CommentText">
    <w:name w:val="annotation text"/>
    <w:basedOn w:val="Normal"/>
    <w:semiHidden/>
    <w:rsid w:val="00C9485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9485D"/>
    <w:rPr>
      <w:b/>
      <w:bCs/>
    </w:rPr>
  </w:style>
  <w:style w:type="paragraph" w:styleId="BalloonText">
    <w:name w:val="Balloon Text"/>
    <w:basedOn w:val="Normal"/>
    <w:semiHidden/>
    <w:rsid w:val="00C9485D"/>
    <w:rPr>
      <w:rFonts w:ascii="Tahoma" w:hAnsi="Tahoma" w:cs="Tahoma"/>
      <w:sz w:val="16"/>
      <w:szCs w:val="16"/>
    </w:rPr>
  </w:style>
  <w:style w:type="paragraph" w:customStyle="1" w:styleId="Engelskoversttelse">
    <w:name w:val="Engelsk oversættelse"/>
    <w:basedOn w:val="Engelskforklaring"/>
    <w:link w:val="EngelskoversttelseChar"/>
    <w:rsid w:val="007D2796"/>
    <w:rPr>
      <w:color w:val="C0C0C0"/>
    </w:rPr>
  </w:style>
  <w:style w:type="character" w:customStyle="1" w:styleId="EngelskforklaringChar">
    <w:name w:val="Engelsk forklaring Char"/>
    <w:link w:val="Engelskforklaring"/>
    <w:rsid w:val="00E56714"/>
    <w:rPr>
      <w:rFonts w:ascii="Arial" w:hAnsi="Arial"/>
      <w:i/>
      <w:color w:val="FF9900"/>
      <w:sz w:val="24"/>
      <w:szCs w:val="24"/>
      <w:lang w:val="en-US" w:eastAsia="en-US" w:bidi="ar-SA"/>
    </w:rPr>
  </w:style>
  <w:style w:type="character" w:customStyle="1" w:styleId="EngelskoversttelseChar">
    <w:name w:val="Engelsk oversættelse Char"/>
    <w:link w:val="Engelskoversttelse"/>
    <w:rsid w:val="007D2796"/>
    <w:rPr>
      <w:rFonts w:ascii="Arial" w:hAnsi="Arial"/>
      <w:i/>
      <w:color w:val="C0C0C0"/>
      <w:sz w:val="24"/>
      <w:szCs w:val="24"/>
      <w:lang w:val="en-US" w:eastAsia="en-US" w:bidi="ar-SA"/>
    </w:rPr>
  </w:style>
  <w:style w:type="paragraph" w:customStyle="1" w:styleId="EnglishExplanation">
    <w:name w:val="English Explanation"/>
    <w:basedOn w:val="Normal"/>
    <w:link w:val="EnglishExplanationChar"/>
    <w:rsid w:val="001475B7"/>
    <w:pPr>
      <w:tabs>
        <w:tab w:val="left" w:pos="4320"/>
      </w:tabs>
      <w:spacing w:line="288" w:lineRule="auto"/>
      <w:jc w:val="both"/>
    </w:pPr>
    <w:rPr>
      <w:rFonts w:ascii="Times New Roman" w:hAnsi="Times New Roman"/>
      <w:i/>
    </w:rPr>
  </w:style>
  <w:style w:type="character" w:customStyle="1" w:styleId="EnglishExplanationChar">
    <w:name w:val="English Explanation Char"/>
    <w:link w:val="EnglishExplanation"/>
    <w:rsid w:val="001475B7"/>
    <w:rPr>
      <w:i/>
      <w:sz w:val="24"/>
      <w:szCs w:val="24"/>
      <w:lang w:val="en-US" w:eastAsia="en-US" w:bidi="ar-SA"/>
    </w:rPr>
  </w:style>
  <w:style w:type="paragraph" w:styleId="BodyText">
    <w:name w:val="Body Text"/>
    <w:aliases w:val="Brødtekst Tegn1,Brødtekst Tegn Tegn"/>
    <w:basedOn w:val="Normal"/>
    <w:rsid w:val="007B063D"/>
    <w:rPr>
      <w:rFonts w:ascii="Times New Roman" w:eastAsia="MS Mincho" w:hAnsi="Times New Roman"/>
      <w:szCs w:val="20"/>
      <w:lang w:val="en-GB" w:eastAsia="ja-JP"/>
    </w:rPr>
  </w:style>
  <w:style w:type="character" w:styleId="Hyperlink">
    <w:name w:val="Hyperlink"/>
    <w:uiPriority w:val="99"/>
    <w:rsid w:val="0026170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B3180D"/>
    <w:pPr>
      <w:tabs>
        <w:tab w:val="left" w:pos="425"/>
        <w:tab w:val="right" w:leader="dot" w:pos="9639"/>
      </w:tabs>
      <w:spacing w:before="80" w:after="80"/>
    </w:pPr>
  </w:style>
  <w:style w:type="paragraph" w:styleId="TOC2">
    <w:name w:val="toc 2"/>
    <w:basedOn w:val="Normal"/>
    <w:next w:val="Normal"/>
    <w:autoRedefine/>
    <w:uiPriority w:val="39"/>
    <w:rsid w:val="0099482A"/>
    <w:pPr>
      <w:tabs>
        <w:tab w:val="left" w:pos="907"/>
        <w:tab w:val="right" w:leader="dot" w:pos="9639"/>
      </w:tabs>
      <w:ind w:left="425"/>
    </w:pPr>
  </w:style>
  <w:style w:type="paragraph" w:styleId="ListParagraph">
    <w:name w:val="List Paragraph"/>
    <w:basedOn w:val="Normal"/>
    <w:uiPriority w:val="34"/>
    <w:qFormat/>
    <w:rsid w:val="00B02E62"/>
    <w:pPr>
      <w:ind w:left="720"/>
    </w:pPr>
  </w:style>
  <w:style w:type="character" w:customStyle="1" w:styleId="FooterChar">
    <w:name w:val="Footer Char"/>
    <w:link w:val="Footer"/>
    <w:rsid w:val="001E530B"/>
    <w:rPr>
      <w:rFonts w:ascii="Arial" w:hAnsi="Arial"/>
      <w:sz w:val="24"/>
      <w:szCs w:val="24"/>
    </w:rPr>
  </w:style>
  <w:style w:type="character" w:customStyle="1" w:styleId="HeaderChar">
    <w:name w:val="Header Char"/>
    <w:link w:val="Header"/>
    <w:rsid w:val="0057762C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1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33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sog.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atatilsynet.dk/emner/forskning-og-statistik/saerligt-om-sundhedsomraad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E43A435-EF69-4E00-8CDB-5ECCB4D6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1749</Words>
  <Characters>10669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FORSØGSPROTOKOL</vt:lpstr>
      <vt:lpstr>FORSØGSPROTOKOL</vt:lpstr>
    </vt:vector>
  </TitlesOfParts>
  <Company>HST</Company>
  <LinksUpToDate>false</LinksUpToDate>
  <CharactersWithSpaces>12394</CharactersWithSpaces>
  <SharedDoc>false</SharedDoc>
  <HLinks>
    <vt:vector size="198" baseType="variant">
      <vt:variant>
        <vt:i4>917600</vt:i4>
      </vt:variant>
      <vt:variant>
        <vt:i4>444</vt:i4>
      </vt:variant>
      <vt:variant>
        <vt:i4>0</vt:i4>
      </vt:variant>
      <vt:variant>
        <vt:i4>5</vt:i4>
      </vt:variant>
      <vt:variant>
        <vt:lpwstr>mailto:xxx@hst.aau.dk</vt:lpwstr>
      </vt:variant>
      <vt:variant>
        <vt:lpwstr/>
      </vt:variant>
      <vt:variant>
        <vt:i4>917600</vt:i4>
      </vt:variant>
      <vt:variant>
        <vt:i4>441</vt:i4>
      </vt:variant>
      <vt:variant>
        <vt:i4>0</vt:i4>
      </vt:variant>
      <vt:variant>
        <vt:i4>5</vt:i4>
      </vt:variant>
      <vt:variant>
        <vt:lpwstr>mailto:xxx@hst.aau.dk</vt:lpwstr>
      </vt:variant>
      <vt:variant>
        <vt:lpwstr/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_Toc314488614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_Toc314488613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_Toc314488612</vt:lpwstr>
      </vt:variant>
      <vt:variant>
        <vt:i4>1769529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_Toc314488611</vt:lpwstr>
      </vt:variant>
      <vt:variant>
        <vt:i4>1769529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_Toc314488610</vt:lpwstr>
      </vt:variant>
      <vt:variant>
        <vt:i4>1703993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_Toc314488609</vt:lpwstr>
      </vt:variant>
      <vt:variant>
        <vt:i4>1703993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_Toc314488608</vt:lpwstr>
      </vt:variant>
      <vt:variant>
        <vt:i4>1703993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_Toc314488607</vt:lpwstr>
      </vt:variant>
      <vt:variant>
        <vt:i4>1703993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_Toc314488606</vt:lpwstr>
      </vt:variant>
      <vt:variant>
        <vt:i4>1703993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_Toc314488605</vt:lpwstr>
      </vt:variant>
      <vt:variant>
        <vt:i4>1703993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_Toc314488604</vt:lpwstr>
      </vt:variant>
      <vt:variant>
        <vt:i4>1703993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_Toc314488603</vt:lpwstr>
      </vt:variant>
      <vt:variant>
        <vt:i4>1703993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_Toc314488602</vt:lpwstr>
      </vt:variant>
      <vt:variant>
        <vt:i4>1703993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_Toc314488601</vt:lpwstr>
      </vt:variant>
      <vt:variant>
        <vt:i4>1703993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_Toc314488600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_Toc314488599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_Toc314488598</vt:lpwstr>
      </vt:variant>
      <vt:variant>
        <vt:i4>1245242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_Toc314488597</vt:lpwstr>
      </vt:variant>
      <vt:variant>
        <vt:i4>1245242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_Toc314488596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_Toc314488595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_Toc314488594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_Toc314488593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_Toc314488592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_Toc314488591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_Toc314488590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_Toc314488589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_Toc314488588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_Toc314488587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_Toc314488586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_Toc314488585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_Toc314488584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FORSØGSPROTOKOL</dc:title>
  <dc:creator>lonesa</dc:creator>
  <cp:lastModifiedBy>Lone Schødt Andersen</cp:lastModifiedBy>
  <cp:revision>29</cp:revision>
  <dcterms:created xsi:type="dcterms:W3CDTF">2012-01-24T14:04:00Z</dcterms:created>
  <dcterms:modified xsi:type="dcterms:W3CDTF">2021-05-25T12:29:00Z</dcterms:modified>
</cp:coreProperties>
</file>